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81DA3" w14:textId="77777777" w:rsidR="00FD4913" w:rsidRPr="000F285A" w:rsidRDefault="006F4ED0" w:rsidP="002A03C6">
      <w:pPr>
        <w:pStyle w:val="Nzev"/>
        <w:tabs>
          <w:tab w:val="left" w:pos="8080"/>
        </w:tabs>
        <w:spacing w:line="276" w:lineRule="auto"/>
        <w:rPr>
          <w:rFonts w:ascii="Cambria" w:hAnsi="Cambria" w:cs="Arial"/>
          <w:bCs/>
          <w:caps/>
          <w:color w:val="auto"/>
          <w:szCs w:val="40"/>
          <w:u w:val="none"/>
        </w:rPr>
      </w:pPr>
      <w:r w:rsidRPr="000F285A">
        <w:rPr>
          <w:rFonts w:ascii="Cambria" w:hAnsi="Cambria" w:cs="Arial"/>
          <w:bCs/>
          <w:caps/>
          <w:color w:val="auto"/>
          <w:szCs w:val="40"/>
          <w:u w:val="none"/>
        </w:rPr>
        <w:t>kupní smlouv</w:t>
      </w:r>
      <w:r w:rsidR="00214628" w:rsidRPr="000F285A">
        <w:rPr>
          <w:rFonts w:ascii="Cambria" w:hAnsi="Cambria" w:cs="Arial"/>
          <w:bCs/>
          <w:caps/>
          <w:color w:val="auto"/>
          <w:szCs w:val="40"/>
          <w:u w:val="none"/>
        </w:rPr>
        <w:t>A</w:t>
      </w:r>
    </w:p>
    <w:p w14:paraId="3365E94E" w14:textId="77777777" w:rsidR="00214628" w:rsidRPr="006D7163" w:rsidRDefault="00214628" w:rsidP="002A03C6">
      <w:pPr>
        <w:spacing w:line="276" w:lineRule="auto"/>
        <w:rPr>
          <w:rFonts w:ascii="Cambria" w:hAnsi="Cambria"/>
          <w:sz w:val="24"/>
          <w:szCs w:val="24"/>
        </w:rPr>
      </w:pPr>
      <w:r w:rsidRPr="006D7163">
        <w:rPr>
          <w:rFonts w:ascii="Cambria" w:hAnsi="Cambria"/>
          <w:sz w:val="24"/>
          <w:szCs w:val="24"/>
        </w:rPr>
        <w:t>Tato kupní smlouva (dále jen Smlouva) je uzavřena ve smyslu § 2079 a násl. zákona č. 89/20</w:t>
      </w:r>
      <w:r w:rsidR="00812D0A">
        <w:rPr>
          <w:rFonts w:ascii="Cambria" w:hAnsi="Cambria"/>
          <w:sz w:val="24"/>
          <w:szCs w:val="24"/>
        </w:rPr>
        <w:t>1</w:t>
      </w:r>
      <w:r w:rsidRPr="006D7163">
        <w:rPr>
          <w:rFonts w:ascii="Cambria" w:hAnsi="Cambria"/>
          <w:sz w:val="24"/>
          <w:szCs w:val="24"/>
        </w:rPr>
        <w:t>2 Sb., občanský zákoník, v platném znění (dále jen Občanský zákoník).</w:t>
      </w:r>
    </w:p>
    <w:p w14:paraId="67B42F2C" w14:textId="77777777" w:rsidR="00214628" w:rsidRPr="006D7163" w:rsidRDefault="00214628" w:rsidP="002A03C6">
      <w:pPr>
        <w:spacing w:line="276" w:lineRule="auto"/>
        <w:rPr>
          <w:rFonts w:ascii="Cambria" w:hAnsi="Cambria"/>
        </w:rPr>
      </w:pPr>
    </w:p>
    <w:p w14:paraId="0682A306" w14:textId="77777777" w:rsidR="00FD4913" w:rsidRPr="006D7163" w:rsidRDefault="00F87F42" w:rsidP="002A03C6">
      <w:pPr>
        <w:pStyle w:val="Zkladntext"/>
        <w:spacing w:line="276" w:lineRule="auto"/>
        <w:jc w:val="both"/>
        <w:rPr>
          <w:rFonts w:ascii="Cambria" w:hAnsi="Cambria" w:cs="Arial"/>
          <w:bCs/>
          <w:sz w:val="24"/>
          <w:u w:val="none"/>
        </w:rPr>
      </w:pPr>
      <w:r w:rsidRPr="006D7163">
        <w:rPr>
          <w:rFonts w:ascii="Cambria" w:hAnsi="Cambria" w:cs="Arial"/>
          <w:bCs/>
          <w:sz w:val="24"/>
          <w:u w:val="none"/>
        </w:rPr>
        <w:t>Kupující</w:t>
      </w:r>
      <w:r w:rsidR="00FD4913" w:rsidRPr="006D7163">
        <w:rPr>
          <w:rFonts w:ascii="Cambria" w:hAnsi="Cambria" w:cs="Arial"/>
          <w:bCs/>
          <w:sz w:val="24"/>
          <w:u w:val="none"/>
        </w:rPr>
        <w:t>:</w:t>
      </w:r>
    </w:p>
    <w:p w14:paraId="5CB4D034" w14:textId="77777777" w:rsidR="00FD4913" w:rsidRPr="006D7163" w:rsidRDefault="00FD4913" w:rsidP="001D3039">
      <w:pPr>
        <w:pStyle w:val="Zkladntext2-smlouva"/>
        <w:numPr>
          <w:ilvl w:val="0"/>
          <w:numId w:val="0"/>
        </w:numPr>
        <w:spacing w:before="0" w:line="276" w:lineRule="auto"/>
        <w:ind w:left="66"/>
        <w:rPr>
          <w:rFonts w:ascii="Cambria" w:hAnsi="Cambria" w:cs="Arial"/>
          <w:bCs/>
          <w:sz w:val="24"/>
          <w:szCs w:val="24"/>
        </w:rPr>
      </w:pPr>
      <w:bookmarkStart w:id="0" w:name="_Hlk7778235"/>
      <w:r w:rsidRPr="006D7163">
        <w:rPr>
          <w:rFonts w:ascii="Cambria" w:hAnsi="Cambria" w:cs="Arial"/>
          <w:bCs/>
          <w:sz w:val="24"/>
          <w:szCs w:val="24"/>
        </w:rPr>
        <w:t>Název:</w:t>
      </w:r>
      <w:r w:rsidRPr="006D7163">
        <w:rPr>
          <w:rFonts w:ascii="Cambria" w:hAnsi="Cambria" w:cs="Arial"/>
          <w:bCs/>
          <w:sz w:val="24"/>
          <w:szCs w:val="24"/>
        </w:rPr>
        <w:tab/>
      </w:r>
      <w:r w:rsidRPr="006D7163">
        <w:rPr>
          <w:rFonts w:ascii="Cambria" w:hAnsi="Cambria" w:cs="Arial"/>
          <w:bCs/>
          <w:sz w:val="24"/>
          <w:szCs w:val="24"/>
        </w:rPr>
        <w:tab/>
      </w:r>
      <w:r w:rsidRPr="006D7163">
        <w:rPr>
          <w:rFonts w:ascii="Cambria" w:hAnsi="Cambria" w:cs="Arial"/>
          <w:bCs/>
          <w:sz w:val="24"/>
          <w:szCs w:val="24"/>
        </w:rPr>
        <w:tab/>
      </w:r>
      <w:r w:rsidR="00D75502" w:rsidRPr="00D75502">
        <w:rPr>
          <w:rFonts w:ascii="Cambria" w:hAnsi="Cambria" w:cs="Arial"/>
          <w:b/>
          <w:bCs/>
          <w:color w:val="000000"/>
          <w:sz w:val="24"/>
          <w:szCs w:val="24"/>
        </w:rPr>
        <w:t>Město Mnichovo Hradiště</w:t>
      </w:r>
    </w:p>
    <w:p w14:paraId="1FA44F7B" w14:textId="77777777" w:rsidR="00FD4913" w:rsidRPr="006D7163" w:rsidRDefault="00FD4913" w:rsidP="002A03C6">
      <w:pPr>
        <w:pStyle w:val="Zkladntext"/>
        <w:spacing w:line="276" w:lineRule="auto"/>
        <w:ind w:left="66"/>
        <w:jc w:val="both"/>
        <w:rPr>
          <w:rFonts w:ascii="Cambria" w:hAnsi="Cambria" w:cs="Arial"/>
          <w:b w:val="0"/>
          <w:bCs/>
          <w:sz w:val="24"/>
          <w:szCs w:val="24"/>
          <w:u w:val="none"/>
        </w:rPr>
      </w:pPr>
      <w:r w:rsidRPr="006D7163">
        <w:rPr>
          <w:rFonts w:ascii="Cambria" w:hAnsi="Cambria" w:cs="Arial"/>
          <w:b w:val="0"/>
          <w:bCs/>
          <w:sz w:val="24"/>
          <w:szCs w:val="24"/>
          <w:u w:val="none"/>
        </w:rPr>
        <w:t>Sídlo:</w:t>
      </w:r>
      <w:r w:rsidRPr="006D7163">
        <w:rPr>
          <w:rFonts w:ascii="Cambria" w:hAnsi="Cambria" w:cs="Arial"/>
          <w:b w:val="0"/>
          <w:bCs/>
          <w:sz w:val="24"/>
          <w:szCs w:val="24"/>
          <w:u w:val="none"/>
        </w:rPr>
        <w:tab/>
      </w:r>
      <w:r w:rsidRPr="006D7163">
        <w:rPr>
          <w:rFonts w:ascii="Cambria" w:hAnsi="Cambria" w:cs="Arial"/>
          <w:b w:val="0"/>
          <w:bCs/>
          <w:sz w:val="24"/>
          <w:szCs w:val="24"/>
          <w:u w:val="none"/>
        </w:rPr>
        <w:tab/>
      </w:r>
      <w:r w:rsidRPr="006D7163">
        <w:rPr>
          <w:rFonts w:ascii="Cambria" w:hAnsi="Cambria" w:cs="Arial"/>
          <w:b w:val="0"/>
          <w:bCs/>
          <w:sz w:val="24"/>
          <w:szCs w:val="24"/>
          <w:u w:val="none"/>
        </w:rPr>
        <w:tab/>
      </w:r>
      <w:r w:rsidR="00D31BF8" w:rsidRPr="006D7163">
        <w:rPr>
          <w:rFonts w:ascii="Cambria" w:hAnsi="Cambria" w:cs="Arial"/>
          <w:b w:val="0"/>
          <w:bCs/>
          <w:sz w:val="24"/>
          <w:szCs w:val="24"/>
          <w:u w:val="none"/>
        </w:rPr>
        <w:tab/>
      </w:r>
      <w:r w:rsidR="00D75502" w:rsidRPr="00D75502">
        <w:rPr>
          <w:rFonts w:ascii="Cambria" w:hAnsi="Cambria" w:cs="Arial"/>
          <w:b w:val="0"/>
          <w:bCs/>
          <w:color w:val="000000"/>
          <w:sz w:val="24"/>
          <w:szCs w:val="24"/>
          <w:u w:val="none"/>
          <w:lang w:val="cs-CZ"/>
        </w:rPr>
        <w:t>Masarykovo náměstí 1, 295 21 Mnichovo Hradiště</w:t>
      </w:r>
    </w:p>
    <w:p w14:paraId="7D89ED6F" w14:textId="77777777" w:rsidR="00C75F69" w:rsidRDefault="00FD4913" w:rsidP="00C75F69">
      <w:pPr>
        <w:pStyle w:val="Zkladntext"/>
        <w:spacing w:line="276" w:lineRule="auto"/>
        <w:ind w:left="2475" w:hanging="2410"/>
        <w:jc w:val="both"/>
        <w:rPr>
          <w:rFonts w:ascii="Cambria" w:hAnsi="Cambria" w:cs="Arial"/>
          <w:b w:val="0"/>
          <w:bCs/>
          <w:sz w:val="24"/>
          <w:szCs w:val="24"/>
          <w:u w:val="none"/>
          <w:lang w:val="cs-CZ"/>
        </w:rPr>
      </w:pPr>
      <w:r w:rsidRPr="006D7163">
        <w:rPr>
          <w:rFonts w:ascii="Cambria" w:hAnsi="Cambria" w:cs="Arial"/>
          <w:b w:val="0"/>
          <w:bCs/>
          <w:sz w:val="24"/>
          <w:szCs w:val="24"/>
          <w:u w:val="none"/>
        </w:rPr>
        <w:t>Zastoupená:</w:t>
      </w:r>
      <w:r w:rsidR="00C75F69">
        <w:rPr>
          <w:rFonts w:ascii="Cambria" w:hAnsi="Cambria" w:cs="Arial"/>
          <w:b w:val="0"/>
          <w:bCs/>
          <w:sz w:val="24"/>
          <w:szCs w:val="24"/>
          <w:u w:val="none"/>
          <w:lang w:val="cs-CZ"/>
        </w:rPr>
        <w:tab/>
      </w:r>
      <w:r w:rsidR="00C75F69">
        <w:rPr>
          <w:rFonts w:ascii="Cambria" w:hAnsi="Cambria" w:cs="Arial"/>
          <w:b w:val="0"/>
          <w:bCs/>
          <w:sz w:val="24"/>
          <w:szCs w:val="24"/>
          <w:u w:val="none"/>
          <w:lang w:val="cs-CZ"/>
        </w:rPr>
        <w:tab/>
      </w:r>
      <w:r w:rsidR="00D75502" w:rsidRPr="00D75502">
        <w:rPr>
          <w:rFonts w:ascii="Cambria" w:hAnsi="Cambria" w:cs="Arial"/>
          <w:b w:val="0"/>
          <w:bCs/>
          <w:sz w:val="24"/>
          <w:szCs w:val="24"/>
          <w:u w:val="none"/>
          <w:lang w:val="cs-CZ"/>
        </w:rPr>
        <w:t>Ing. Jiří Plíhal, starosta</w:t>
      </w:r>
      <w:r w:rsidRPr="006D7163">
        <w:rPr>
          <w:rFonts w:ascii="Cambria" w:hAnsi="Cambria" w:cs="Arial"/>
          <w:b w:val="0"/>
          <w:bCs/>
          <w:sz w:val="24"/>
          <w:szCs w:val="24"/>
          <w:u w:val="none"/>
        </w:rPr>
        <w:tab/>
      </w:r>
      <w:r w:rsidR="00D31BF8" w:rsidRPr="006D7163">
        <w:rPr>
          <w:rFonts w:ascii="Cambria" w:hAnsi="Cambria" w:cs="Arial"/>
          <w:b w:val="0"/>
          <w:bCs/>
          <w:sz w:val="24"/>
          <w:szCs w:val="24"/>
          <w:u w:val="none"/>
        </w:rPr>
        <w:tab/>
      </w:r>
    </w:p>
    <w:p w14:paraId="2F66ADAB" w14:textId="77777777" w:rsidR="00FD4913" w:rsidRPr="006D7163" w:rsidRDefault="00FD4913" w:rsidP="00C75F69">
      <w:pPr>
        <w:pStyle w:val="Zkladntext"/>
        <w:spacing w:line="276" w:lineRule="auto"/>
        <w:ind w:left="2475" w:hanging="2410"/>
        <w:jc w:val="both"/>
        <w:rPr>
          <w:rFonts w:ascii="Cambria" w:hAnsi="Cambria" w:cs="Arial"/>
          <w:b w:val="0"/>
          <w:bCs/>
          <w:sz w:val="24"/>
          <w:szCs w:val="24"/>
          <w:u w:val="none"/>
        </w:rPr>
      </w:pPr>
      <w:r w:rsidRPr="006D7163">
        <w:rPr>
          <w:rFonts w:ascii="Cambria" w:hAnsi="Cambria" w:cs="Arial"/>
          <w:b w:val="0"/>
          <w:bCs/>
          <w:sz w:val="24"/>
          <w:szCs w:val="24"/>
          <w:u w:val="none"/>
        </w:rPr>
        <w:t>IČ:</w:t>
      </w:r>
      <w:r w:rsidRPr="006D7163">
        <w:rPr>
          <w:rFonts w:ascii="Cambria" w:hAnsi="Cambria" w:cs="Arial"/>
          <w:b w:val="0"/>
          <w:bCs/>
          <w:sz w:val="24"/>
          <w:szCs w:val="24"/>
          <w:u w:val="none"/>
        </w:rPr>
        <w:tab/>
      </w:r>
      <w:r w:rsidRPr="006D7163">
        <w:rPr>
          <w:rFonts w:ascii="Cambria" w:hAnsi="Cambria" w:cs="Arial"/>
          <w:b w:val="0"/>
          <w:bCs/>
          <w:sz w:val="24"/>
          <w:szCs w:val="24"/>
          <w:u w:val="none"/>
        </w:rPr>
        <w:tab/>
      </w:r>
      <w:r w:rsidR="00D75502" w:rsidRPr="00D75502">
        <w:rPr>
          <w:rFonts w:ascii="Cambria" w:hAnsi="Cambria" w:cs="Arial"/>
          <w:b w:val="0"/>
          <w:bCs/>
          <w:sz w:val="24"/>
          <w:szCs w:val="24"/>
          <w:u w:val="none"/>
          <w:lang w:val="cs-CZ"/>
        </w:rPr>
        <w:t>002 38 309</w:t>
      </w:r>
    </w:p>
    <w:bookmarkEnd w:id="0"/>
    <w:p w14:paraId="112133CB" w14:textId="77777777" w:rsidR="00FD4913" w:rsidRPr="006D7163" w:rsidRDefault="00F71439" w:rsidP="001910D8">
      <w:pPr>
        <w:pStyle w:val="Zkladntext"/>
        <w:spacing w:line="276" w:lineRule="auto"/>
        <w:ind w:left="66"/>
        <w:jc w:val="both"/>
        <w:rPr>
          <w:rFonts w:ascii="Cambria" w:hAnsi="Cambria" w:cs="Arial"/>
          <w:b w:val="0"/>
          <w:bCs/>
          <w:sz w:val="24"/>
          <w:szCs w:val="24"/>
          <w:u w:val="none"/>
          <w:lang w:val="cs-CZ"/>
        </w:rPr>
      </w:pPr>
      <w:r w:rsidRPr="006D7163">
        <w:rPr>
          <w:rFonts w:ascii="Cambria" w:hAnsi="Cambria" w:cs="Arial"/>
          <w:b w:val="0"/>
          <w:bCs/>
          <w:i/>
          <w:iCs/>
          <w:sz w:val="24"/>
          <w:szCs w:val="24"/>
          <w:u w:val="none"/>
          <w:lang w:val="cs-CZ"/>
        </w:rPr>
        <w:t>(</w:t>
      </w:r>
      <w:r w:rsidR="00FD4913" w:rsidRPr="006D7163">
        <w:rPr>
          <w:rFonts w:ascii="Cambria" w:hAnsi="Cambria" w:cs="Arial"/>
          <w:b w:val="0"/>
          <w:bCs/>
          <w:i/>
          <w:iCs/>
          <w:sz w:val="24"/>
          <w:szCs w:val="24"/>
          <w:u w:val="none"/>
        </w:rPr>
        <w:t>dále jen „</w:t>
      </w:r>
      <w:r w:rsidR="003E61EA" w:rsidRPr="006D7163">
        <w:rPr>
          <w:rFonts w:ascii="Cambria" w:hAnsi="Cambria" w:cs="Arial"/>
          <w:b w:val="0"/>
          <w:bCs/>
          <w:i/>
          <w:iCs/>
          <w:sz w:val="24"/>
          <w:szCs w:val="24"/>
          <w:u w:val="none"/>
        </w:rPr>
        <w:t>K</w:t>
      </w:r>
      <w:r w:rsidR="00FD4913" w:rsidRPr="006D7163">
        <w:rPr>
          <w:rFonts w:ascii="Cambria" w:hAnsi="Cambria" w:cs="Arial"/>
          <w:b w:val="0"/>
          <w:bCs/>
          <w:i/>
          <w:iCs/>
          <w:sz w:val="24"/>
          <w:szCs w:val="24"/>
          <w:u w:val="none"/>
        </w:rPr>
        <w:t>upující“</w:t>
      </w:r>
      <w:r w:rsidR="00CE3F2F" w:rsidRPr="006D7163">
        <w:rPr>
          <w:rFonts w:ascii="Cambria" w:hAnsi="Cambria" w:cs="Arial"/>
          <w:b w:val="0"/>
          <w:bCs/>
          <w:i/>
          <w:iCs/>
          <w:sz w:val="24"/>
          <w:szCs w:val="24"/>
          <w:u w:val="none"/>
          <w:lang w:val="cs-CZ"/>
        </w:rPr>
        <w:t>)</w:t>
      </w:r>
    </w:p>
    <w:p w14:paraId="41CCAED7" w14:textId="77777777" w:rsidR="00FD4913" w:rsidRPr="006D7163" w:rsidRDefault="00FD4913" w:rsidP="002A03C6">
      <w:pPr>
        <w:pStyle w:val="Zkladntext"/>
        <w:tabs>
          <w:tab w:val="left" w:pos="3969"/>
        </w:tabs>
        <w:spacing w:line="276" w:lineRule="auto"/>
        <w:jc w:val="both"/>
        <w:rPr>
          <w:rFonts w:ascii="Cambria" w:hAnsi="Cambria" w:cs="Arial"/>
          <w:b w:val="0"/>
          <w:bCs/>
          <w:sz w:val="24"/>
          <w:u w:val="none"/>
        </w:rPr>
      </w:pPr>
    </w:p>
    <w:tbl>
      <w:tblPr>
        <w:tblW w:w="9726" w:type="dxa"/>
        <w:tblLook w:val="04A0" w:firstRow="1" w:lastRow="0" w:firstColumn="1" w:lastColumn="0" w:noHBand="0" w:noVBand="1"/>
      </w:tblPr>
      <w:tblGrid>
        <w:gridCol w:w="2943"/>
        <w:gridCol w:w="6783"/>
      </w:tblGrid>
      <w:tr w:rsidR="000E188E" w:rsidRPr="006D7163" w14:paraId="294C0A09" w14:textId="77777777" w:rsidTr="000356FD">
        <w:tc>
          <w:tcPr>
            <w:tcW w:w="2943" w:type="dxa"/>
          </w:tcPr>
          <w:p w14:paraId="645C3B81" w14:textId="77777777" w:rsidR="000E188E" w:rsidRPr="006D7163" w:rsidRDefault="000E188E" w:rsidP="002A03C6">
            <w:pPr>
              <w:spacing w:line="276" w:lineRule="auto"/>
              <w:rPr>
                <w:rFonts w:ascii="Cambria" w:hAnsi="Cambria" w:cs="Arial"/>
                <w:b/>
                <w:sz w:val="24"/>
                <w:szCs w:val="24"/>
              </w:rPr>
            </w:pPr>
            <w:r w:rsidRPr="006D7163">
              <w:rPr>
                <w:rFonts w:ascii="Cambria" w:hAnsi="Cambria" w:cs="Arial"/>
                <w:b/>
                <w:sz w:val="24"/>
                <w:szCs w:val="24"/>
              </w:rPr>
              <w:t>Prodávající:</w:t>
            </w:r>
            <w:r w:rsidR="00E87281">
              <w:rPr>
                <w:rFonts w:ascii="Cambria" w:hAnsi="Cambria" w:cs="Arial"/>
                <w:b/>
                <w:sz w:val="24"/>
                <w:szCs w:val="24"/>
              </w:rPr>
              <w:t xml:space="preserve"> </w:t>
            </w:r>
          </w:p>
        </w:tc>
        <w:tc>
          <w:tcPr>
            <w:tcW w:w="6783" w:type="dxa"/>
          </w:tcPr>
          <w:p w14:paraId="4163B60E" w14:textId="77777777" w:rsidR="000E188E" w:rsidRPr="006D7163" w:rsidRDefault="00E87281" w:rsidP="002A03C6">
            <w:pPr>
              <w:spacing w:line="276" w:lineRule="auto"/>
              <w:rPr>
                <w:rFonts w:ascii="Cambria" w:hAnsi="Cambria" w:cs="Arial"/>
                <w:b/>
                <w:sz w:val="24"/>
                <w:szCs w:val="24"/>
              </w:rPr>
            </w:pPr>
            <w:r w:rsidRPr="00AD4C40">
              <w:rPr>
                <w:rFonts w:ascii="Cambria" w:hAnsi="Cambria"/>
                <w:szCs w:val="24"/>
                <w:highlight w:val="cyan"/>
              </w:rPr>
              <w:t>…………………………………</w:t>
            </w:r>
          </w:p>
        </w:tc>
      </w:tr>
      <w:tr w:rsidR="000E188E" w:rsidRPr="006D7163" w14:paraId="71CCE592" w14:textId="77777777" w:rsidTr="000356FD">
        <w:tc>
          <w:tcPr>
            <w:tcW w:w="2943" w:type="dxa"/>
          </w:tcPr>
          <w:p w14:paraId="6529B1AA" w14:textId="77777777" w:rsidR="000E188E" w:rsidRPr="006D7163" w:rsidRDefault="000E188E" w:rsidP="002A03C6">
            <w:pPr>
              <w:spacing w:line="276" w:lineRule="auto"/>
              <w:rPr>
                <w:rFonts w:ascii="Cambria" w:hAnsi="Cambria" w:cs="Arial"/>
                <w:b/>
                <w:sz w:val="24"/>
                <w:szCs w:val="24"/>
              </w:rPr>
            </w:pPr>
            <w:r w:rsidRPr="006D7163">
              <w:rPr>
                <w:rFonts w:ascii="Cambria" w:hAnsi="Cambria" w:cs="Arial"/>
                <w:sz w:val="24"/>
                <w:szCs w:val="24"/>
              </w:rPr>
              <w:t>Název:</w:t>
            </w:r>
            <w:r w:rsidRPr="006D7163">
              <w:rPr>
                <w:rFonts w:ascii="Cambria" w:hAnsi="Cambria" w:cs="Arial"/>
                <w:b/>
                <w:sz w:val="24"/>
                <w:szCs w:val="24"/>
              </w:rPr>
              <w:t xml:space="preserve"> </w:t>
            </w:r>
          </w:p>
        </w:tc>
        <w:tc>
          <w:tcPr>
            <w:tcW w:w="6783" w:type="dxa"/>
          </w:tcPr>
          <w:p w14:paraId="0B91C205" w14:textId="77777777" w:rsidR="000E188E" w:rsidRPr="00252A12" w:rsidRDefault="00E87281" w:rsidP="002A03C6">
            <w:pPr>
              <w:spacing w:line="276" w:lineRule="auto"/>
              <w:rPr>
                <w:rFonts w:ascii="Cambria" w:hAnsi="Cambria" w:cs="Arial"/>
                <w:b/>
                <w:bCs/>
                <w:sz w:val="24"/>
                <w:szCs w:val="24"/>
              </w:rPr>
            </w:pPr>
            <w:r w:rsidRPr="00AD4C40">
              <w:rPr>
                <w:rFonts w:ascii="Cambria" w:hAnsi="Cambria"/>
                <w:szCs w:val="24"/>
                <w:highlight w:val="cyan"/>
              </w:rPr>
              <w:t>…………………………………</w:t>
            </w:r>
          </w:p>
        </w:tc>
      </w:tr>
      <w:tr w:rsidR="000E188E" w:rsidRPr="006D7163" w14:paraId="6DB0110C" w14:textId="77777777" w:rsidTr="000356FD">
        <w:tc>
          <w:tcPr>
            <w:tcW w:w="2943" w:type="dxa"/>
          </w:tcPr>
          <w:p w14:paraId="5C90153D" w14:textId="77777777" w:rsidR="000E188E" w:rsidRPr="006D7163" w:rsidRDefault="000E188E" w:rsidP="002A03C6">
            <w:pPr>
              <w:spacing w:line="276" w:lineRule="auto"/>
              <w:rPr>
                <w:rFonts w:ascii="Cambria" w:hAnsi="Cambria" w:cs="Arial"/>
                <w:sz w:val="24"/>
                <w:szCs w:val="24"/>
              </w:rPr>
            </w:pPr>
            <w:r w:rsidRPr="006D7163">
              <w:rPr>
                <w:rFonts w:ascii="Cambria" w:hAnsi="Cambria" w:cs="Arial"/>
                <w:sz w:val="24"/>
                <w:szCs w:val="24"/>
              </w:rPr>
              <w:t>zapsaná v:</w:t>
            </w:r>
          </w:p>
        </w:tc>
        <w:tc>
          <w:tcPr>
            <w:tcW w:w="6783" w:type="dxa"/>
          </w:tcPr>
          <w:p w14:paraId="1E8BA119" w14:textId="77777777" w:rsidR="000E188E" w:rsidRPr="006D7163" w:rsidRDefault="00E87281" w:rsidP="007B203B">
            <w:pPr>
              <w:spacing w:line="276" w:lineRule="auto"/>
              <w:rPr>
                <w:rFonts w:ascii="Cambria" w:hAnsi="Cambria" w:cs="Arial"/>
                <w:sz w:val="24"/>
                <w:szCs w:val="24"/>
              </w:rPr>
            </w:pPr>
            <w:r w:rsidRPr="00AD4C40">
              <w:rPr>
                <w:rFonts w:ascii="Cambria" w:hAnsi="Cambria"/>
                <w:szCs w:val="24"/>
                <w:highlight w:val="cyan"/>
              </w:rPr>
              <w:t>…………………………………</w:t>
            </w:r>
          </w:p>
        </w:tc>
      </w:tr>
      <w:tr w:rsidR="000E188E" w:rsidRPr="006D7163" w14:paraId="56E48BE6" w14:textId="77777777" w:rsidTr="000356FD">
        <w:tc>
          <w:tcPr>
            <w:tcW w:w="2943" w:type="dxa"/>
          </w:tcPr>
          <w:p w14:paraId="168AF8D1" w14:textId="77777777" w:rsidR="000E188E" w:rsidRPr="006D7163" w:rsidRDefault="000E188E" w:rsidP="002A03C6">
            <w:pPr>
              <w:spacing w:line="276" w:lineRule="auto"/>
              <w:rPr>
                <w:rFonts w:ascii="Cambria" w:hAnsi="Cambria" w:cs="Arial"/>
                <w:sz w:val="24"/>
                <w:szCs w:val="24"/>
              </w:rPr>
            </w:pPr>
            <w:r w:rsidRPr="006D7163">
              <w:rPr>
                <w:rFonts w:ascii="Cambria" w:hAnsi="Cambria" w:cs="Arial"/>
                <w:sz w:val="24"/>
                <w:szCs w:val="24"/>
              </w:rPr>
              <w:t>Sídlo:</w:t>
            </w:r>
          </w:p>
        </w:tc>
        <w:tc>
          <w:tcPr>
            <w:tcW w:w="6783" w:type="dxa"/>
          </w:tcPr>
          <w:p w14:paraId="6C781C5A" w14:textId="77777777" w:rsidR="000E188E" w:rsidRPr="006D7163" w:rsidRDefault="00E87281" w:rsidP="002A03C6">
            <w:pPr>
              <w:spacing w:line="276" w:lineRule="auto"/>
              <w:rPr>
                <w:rFonts w:ascii="Cambria" w:hAnsi="Cambria" w:cs="Arial"/>
                <w:sz w:val="24"/>
                <w:szCs w:val="24"/>
              </w:rPr>
            </w:pPr>
            <w:r w:rsidRPr="00AD4C40">
              <w:rPr>
                <w:rFonts w:ascii="Cambria" w:hAnsi="Cambria"/>
                <w:szCs w:val="24"/>
                <w:highlight w:val="cyan"/>
              </w:rPr>
              <w:t>…………………………………</w:t>
            </w:r>
          </w:p>
        </w:tc>
      </w:tr>
      <w:tr w:rsidR="000E188E" w:rsidRPr="006D7163" w14:paraId="2DCCF9A0" w14:textId="77777777" w:rsidTr="000356FD">
        <w:tc>
          <w:tcPr>
            <w:tcW w:w="2943" w:type="dxa"/>
          </w:tcPr>
          <w:p w14:paraId="18D7E347" w14:textId="77777777" w:rsidR="000E188E" w:rsidRPr="006D7163" w:rsidRDefault="000E188E" w:rsidP="002A03C6">
            <w:pPr>
              <w:spacing w:line="276" w:lineRule="auto"/>
              <w:rPr>
                <w:rFonts w:ascii="Cambria" w:hAnsi="Cambria" w:cs="Arial"/>
                <w:sz w:val="24"/>
                <w:szCs w:val="24"/>
              </w:rPr>
            </w:pPr>
            <w:r w:rsidRPr="006D7163">
              <w:rPr>
                <w:rFonts w:ascii="Cambria" w:hAnsi="Cambria" w:cs="Arial"/>
                <w:sz w:val="24"/>
                <w:szCs w:val="24"/>
              </w:rPr>
              <w:t>Zastoupený:</w:t>
            </w:r>
          </w:p>
        </w:tc>
        <w:tc>
          <w:tcPr>
            <w:tcW w:w="6783" w:type="dxa"/>
          </w:tcPr>
          <w:p w14:paraId="2D36E3C6" w14:textId="77777777" w:rsidR="000E188E" w:rsidRPr="006D7163" w:rsidRDefault="00E87281" w:rsidP="002A03C6">
            <w:pPr>
              <w:spacing w:line="276" w:lineRule="auto"/>
              <w:rPr>
                <w:rFonts w:ascii="Cambria" w:hAnsi="Cambria" w:cs="Arial"/>
                <w:sz w:val="24"/>
                <w:szCs w:val="24"/>
              </w:rPr>
            </w:pPr>
            <w:r w:rsidRPr="00AD4C40">
              <w:rPr>
                <w:rFonts w:ascii="Cambria" w:hAnsi="Cambria"/>
                <w:szCs w:val="24"/>
                <w:highlight w:val="cyan"/>
              </w:rPr>
              <w:t>…………………………………</w:t>
            </w:r>
          </w:p>
        </w:tc>
      </w:tr>
      <w:tr w:rsidR="000E188E" w:rsidRPr="006D7163" w14:paraId="6881EAEE" w14:textId="77777777" w:rsidTr="000356FD">
        <w:tc>
          <w:tcPr>
            <w:tcW w:w="2943" w:type="dxa"/>
          </w:tcPr>
          <w:p w14:paraId="2B9128AC" w14:textId="77777777" w:rsidR="000E188E" w:rsidRPr="006D7163" w:rsidRDefault="000E188E" w:rsidP="002A03C6">
            <w:pPr>
              <w:spacing w:line="276" w:lineRule="auto"/>
              <w:rPr>
                <w:rFonts w:ascii="Cambria" w:hAnsi="Cambria" w:cs="Arial"/>
                <w:sz w:val="24"/>
                <w:szCs w:val="24"/>
              </w:rPr>
            </w:pPr>
            <w:r w:rsidRPr="006D7163">
              <w:rPr>
                <w:rFonts w:ascii="Cambria" w:hAnsi="Cambria" w:cs="Arial"/>
                <w:sz w:val="24"/>
                <w:szCs w:val="24"/>
              </w:rPr>
              <w:t>IČ:</w:t>
            </w:r>
          </w:p>
        </w:tc>
        <w:tc>
          <w:tcPr>
            <w:tcW w:w="6783" w:type="dxa"/>
          </w:tcPr>
          <w:p w14:paraId="7AD21523" w14:textId="77777777" w:rsidR="000E188E" w:rsidRPr="006D7163" w:rsidRDefault="00E87281" w:rsidP="002A03C6">
            <w:pPr>
              <w:spacing w:line="276" w:lineRule="auto"/>
              <w:rPr>
                <w:rFonts w:ascii="Cambria" w:hAnsi="Cambria" w:cs="Arial"/>
                <w:sz w:val="24"/>
                <w:szCs w:val="24"/>
              </w:rPr>
            </w:pPr>
            <w:r w:rsidRPr="00AD4C40">
              <w:rPr>
                <w:rFonts w:ascii="Cambria" w:hAnsi="Cambria"/>
                <w:szCs w:val="24"/>
                <w:highlight w:val="cyan"/>
              </w:rPr>
              <w:t>…………………………………</w:t>
            </w:r>
          </w:p>
        </w:tc>
      </w:tr>
      <w:tr w:rsidR="000E188E" w:rsidRPr="006D7163" w14:paraId="2BB614C8" w14:textId="77777777" w:rsidTr="000356FD">
        <w:tc>
          <w:tcPr>
            <w:tcW w:w="2943" w:type="dxa"/>
          </w:tcPr>
          <w:p w14:paraId="5B1E992E" w14:textId="77777777" w:rsidR="000E188E" w:rsidRPr="006D7163" w:rsidRDefault="000E188E" w:rsidP="002A03C6">
            <w:pPr>
              <w:spacing w:line="276" w:lineRule="auto"/>
              <w:rPr>
                <w:rFonts w:ascii="Cambria" w:hAnsi="Cambria" w:cs="Arial"/>
                <w:sz w:val="24"/>
                <w:szCs w:val="24"/>
              </w:rPr>
            </w:pPr>
            <w:r w:rsidRPr="006D7163">
              <w:rPr>
                <w:rFonts w:ascii="Cambria" w:hAnsi="Cambria" w:cs="Arial"/>
                <w:sz w:val="24"/>
                <w:szCs w:val="24"/>
              </w:rPr>
              <w:t>DIČ:</w:t>
            </w:r>
          </w:p>
        </w:tc>
        <w:tc>
          <w:tcPr>
            <w:tcW w:w="6783" w:type="dxa"/>
          </w:tcPr>
          <w:p w14:paraId="3FE7690E" w14:textId="77777777" w:rsidR="000E188E" w:rsidRPr="006D7163" w:rsidRDefault="00E87281" w:rsidP="002A03C6">
            <w:pPr>
              <w:spacing w:line="276" w:lineRule="auto"/>
              <w:rPr>
                <w:rFonts w:ascii="Cambria" w:hAnsi="Cambria" w:cs="Arial"/>
                <w:sz w:val="24"/>
                <w:szCs w:val="24"/>
              </w:rPr>
            </w:pPr>
            <w:r w:rsidRPr="00AD4C40">
              <w:rPr>
                <w:rFonts w:ascii="Cambria" w:hAnsi="Cambria"/>
                <w:szCs w:val="24"/>
                <w:highlight w:val="cyan"/>
              </w:rPr>
              <w:t>…………………………………</w:t>
            </w:r>
          </w:p>
        </w:tc>
      </w:tr>
      <w:tr w:rsidR="000323FA" w:rsidRPr="006D7163" w14:paraId="3D3EB2B7" w14:textId="77777777" w:rsidTr="000356FD">
        <w:tc>
          <w:tcPr>
            <w:tcW w:w="2943" w:type="dxa"/>
          </w:tcPr>
          <w:p w14:paraId="0347F635" w14:textId="77777777" w:rsidR="000323FA" w:rsidRPr="006D7163" w:rsidRDefault="000323FA" w:rsidP="002A03C6">
            <w:pPr>
              <w:spacing w:line="276" w:lineRule="auto"/>
              <w:rPr>
                <w:rFonts w:ascii="Cambria" w:hAnsi="Cambria" w:cs="Arial"/>
                <w:sz w:val="24"/>
                <w:szCs w:val="24"/>
              </w:rPr>
            </w:pPr>
            <w:r w:rsidRPr="006D7163">
              <w:rPr>
                <w:rFonts w:ascii="Cambria" w:hAnsi="Cambria" w:cs="Arial"/>
                <w:sz w:val="24"/>
                <w:szCs w:val="24"/>
              </w:rPr>
              <w:t>Číslo bankovního účtu:</w:t>
            </w:r>
          </w:p>
        </w:tc>
        <w:tc>
          <w:tcPr>
            <w:tcW w:w="6783" w:type="dxa"/>
          </w:tcPr>
          <w:p w14:paraId="7ABCEF8B" w14:textId="77777777" w:rsidR="000323FA" w:rsidRPr="00252A12" w:rsidRDefault="00E87281" w:rsidP="002A03C6">
            <w:pPr>
              <w:spacing w:line="276" w:lineRule="auto"/>
              <w:rPr>
                <w:rFonts w:ascii="Cambria" w:hAnsi="Cambria" w:cs="Arial"/>
                <w:sz w:val="24"/>
                <w:szCs w:val="24"/>
              </w:rPr>
            </w:pPr>
            <w:r w:rsidRPr="00AD4C40">
              <w:rPr>
                <w:rFonts w:ascii="Cambria" w:hAnsi="Cambria"/>
                <w:szCs w:val="24"/>
                <w:highlight w:val="cyan"/>
              </w:rPr>
              <w:t>…………………………………</w:t>
            </w:r>
          </w:p>
        </w:tc>
      </w:tr>
      <w:tr w:rsidR="000E188E" w:rsidRPr="006D7163" w14:paraId="297CCE3B" w14:textId="77777777" w:rsidTr="000356FD">
        <w:tc>
          <w:tcPr>
            <w:tcW w:w="2943" w:type="dxa"/>
          </w:tcPr>
          <w:p w14:paraId="295AF3C5" w14:textId="77777777" w:rsidR="000E188E" w:rsidRPr="006D7163" w:rsidRDefault="000E188E" w:rsidP="002A03C6">
            <w:pPr>
              <w:spacing w:line="276" w:lineRule="auto"/>
              <w:rPr>
                <w:rFonts w:ascii="Cambria" w:hAnsi="Cambria" w:cs="Arial"/>
                <w:sz w:val="24"/>
                <w:szCs w:val="24"/>
              </w:rPr>
            </w:pPr>
            <w:r w:rsidRPr="006D7163">
              <w:rPr>
                <w:rFonts w:ascii="Cambria" w:hAnsi="Cambria" w:cs="Arial"/>
                <w:bCs/>
                <w:sz w:val="24"/>
                <w:szCs w:val="24"/>
              </w:rPr>
              <w:t>Odpovědná osoba:</w:t>
            </w:r>
          </w:p>
        </w:tc>
        <w:tc>
          <w:tcPr>
            <w:tcW w:w="6783" w:type="dxa"/>
          </w:tcPr>
          <w:p w14:paraId="21468584" w14:textId="77777777" w:rsidR="000E188E" w:rsidRPr="006D7163" w:rsidRDefault="00E87281" w:rsidP="002A03C6">
            <w:pPr>
              <w:spacing w:line="276" w:lineRule="auto"/>
              <w:rPr>
                <w:rFonts w:ascii="Cambria" w:hAnsi="Cambria" w:cs="Arial"/>
                <w:sz w:val="24"/>
                <w:szCs w:val="24"/>
              </w:rPr>
            </w:pPr>
            <w:r w:rsidRPr="00AD4C40">
              <w:rPr>
                <w:rFonts w:ascii="Cambria" w:hAnsi="Cambria"/>
                <w:szCs w:val="24"/>
                <w:highlight w:val="cyan"/>
              </w:rPr>
              <w:t>…………………………………</w:t>
            </w:r>
          </w:p>
        </w:tc>
      </w:tr>
      <w:tr w:rsidR="000E188E" w:rsidRPr="006D7163" w14:paraId="0E6A329F" w14:textId="77777777" w:rsidTr="000356FD">
        <w:tc>
          <w:tcPr>
            <w:tcW w:w="9726" w:type="dxa"/>
            <w:gridSpan w:val="2"/>
          </w:tcPr>
          <w:p w14:paraId="34006688" w14:textId="77777777" w:rsidR="000E188E" w:rsidRPr="006D7163" w:rsidRDefault="000E188E" w:rsidP="002A03C6">
            <w:pPr>
              <w:spacing w:line="276" w:lineRule="auto"/>
              <w:rPr>
                <w:rFonts w:ascii="Cambria" w:hAnsi="Cambria" w:cs="Arial"/>
                <w:sz w:val="24"/>
                <w:szCs w:val="24"/>
              </w:rPr>
            </w:pPr>
            <w:r w:rsidRPr="006D7163">
              <w:rPr>
                <w:rFonts w:ascii="Cambria" w:hAnsi="Cambria" w:cs="Arial"/>
                <w:sz w:val="24"/>
                <w:szCs w:val="24"/>
              </w:rPr>
              <w:t>kontaktní údaje: telefon:</w:t>
            </w:r>
            <w:r w:rsidR="00252A12">
              <w:rPr>
                <w:rFonts w:ascii="Cambria" w:hAnsi="Cambria" w:cs="Arial"/>
                <w:sz w:val="24"/>
                <w:szCs w:val="24"/>
              </w:rPr>
              <w:t xml:space="preserve"> </w:t>
            </w:r>
            <w:r w:rsidR="00E87281">
              <w:rPr>
                <w:rFonts w:ascii="Cambria" w:hAnsi="Cambria" w:cs="Arial"/>
                <w:sz w:val="24"/>
                <w:szCs w:val="24"/>
              </w:rPr>
              <w:t xml:space="preserve">       </w:t>
            </w:r>
            <w:r w:rsidR="00E87281" w:rsidRPr="00AD4C40">
              <w:rPr>
                <w:rFonts w:ascii="Cambria" w:hAnsi="Cambria"/>
                <w:szCs w:val="24"/>
                <w:highlight w:val="cyan"/>
              </w:rPr>
              <w:t>…………………………………</w:t>
            </w:r>
          </w:p>
        </w:tc>
      </w:tr>
      <w:tr w:rsidR="00E87281" w:rsidRPr="006D7163" w14:paraId="694BA75B" w14:textId="77777777" w:rsidTr="000356FD">
        <w:tc>
          <w:tcPr>
            <w:tcW w:w="9726" w:type="dxa"/>
            <w:gridSpan w:val="2"/>
          </w:tcPr>
          <w:p w14:paraId="1B24AE9E" w14:textId="77777777" w:rsidR="00E87281" w:rsidRPr="006D7163" w:rsidRDefault="00E87281" w:rsidP="002A03C6">
            <w:pPr>
              <w:spacing w:line="276" w:lineRule="auto"/>
              <w:rPr>
                <w:rFonts w:ascii="Cambria" w:hAnsi="Cambria" w:cs="Arial"/>
                <w:sz w:val="24"/>
                <w:szCs w:val="24"/>
              </w:rPr>
            </w:pPr>
          </w:p>
        </w:tc>
      </w:tr>
    </w:tbl>
    <w:p w14:paraId="16604499" w14:textId="77777777" w:rsidR="00FD4913" w:rsidRPr="006D7163" w:rsidRDefault="00FD4913" w:rsidP="002A03C6">
      <w:pPr>
        <w:pStyle w:val="Zkladntext"/>
        <w:tabs>
          <w:tab w:val="left" w:pos="3969"/>
        </w:tabs>
        <w:spacing w:line="276" w:lineRule="auto"/>
        <w:jc w:val="both"/>
        <w:rPr>
          <w:rFonts w:ascii="Cambria" w:hAnsi="Cambria" w:cs="Arial"/>
          <w:b w:val="0"/>
          <w:bCs/>
          <w:i/>
          <w:iCs/>
          <w:sz w:val="24"/>
          <w:u w:val="none"/>
        </w:rPr>
      </w:pPr>
      <w:r w:rsidRPr="006D7163">
        <w:rPr>
          <w:rFonts w:ascii="Cambria" w:hAnsi="Cambria" w:cs="Arial"/>
          <w:b w:val="0"/>
          <w:bCs/>
          <w:i/>
          <w:iCs/>
          <w:sz w:val="24"/>
          <w:u w:val="none"/>
        </w:rPr>
        <w:t>dále jen „</w:t>
      </w:r>
      <w:r w:rsidR="003E61EA" w:rsidRPr="006D7163">
        <w:rPr>
          <w:rFonts w:ascii="Cambria" w:hAnsi="Cambria" w:cs="Arial"/>
          <w:b w:val="0"/>
          <w:bCs/>
          <w:i/>
          <w:iCs/>
          <w:sz w:val="24"/>
          <w:u w:val="none"/>
        </w:rPr>
        <w:t>P</w:t>
      </w:r>
      <w:r w:rsidRPr="006D7163">
        <w:rPr>
          <w:rFonts w:ascii="Cambria" w:hAnsi="Cambria" w:cs="Arial"/>
          <w:b w:val="0"/>
          <w:bCs/>
          <w:i/>
          <w:iCs/>
          <w:sz w:val="24"/>
          <w:u w:val="none"/>
        </w:rPr>
        <w:t>rodávající“</w:t>
      </w:r>
    </w:p>
    <w:p w14:paraId="063462B3" w14:textId="77777777" w:rsidR="00FD4913" w:rsidRPr="006D7163" w:rsidRDefault="00FD4913" w:rsidP="002A03C6">
      <w:pPr>
        <w:spacing w:line="276" w:lineRule="auto"/>
        <w:rPr>
          <w:rFonts w:ascii="Cambria" w:hAnsi="Cambria"/>
          <w:iCs/>
          <w:sz w:val="24"/>
        </w:rPr>
      </w:pPr>
    </w:p>
    <w:p w14:paraId="22BB1A96" w14:textId="77777777" w:rsidR="000E188E" w:rsidRPr="006D7163" w:rsidRDefault="00D51E78" w:rsidP="002A03C6">
      <w:pPr>
        <w:spacing w:line="276" w:lineRule="auto"/>
        <w:jc w:val="center"/>
        <w:rPr>
          <w:rFonts w:ascii="Cambria" w:hAnsi="Cambria" w:cs="Arial"/>
          <w:b/>
          <w:sz w:val="24"/>
          <w:szCs w:val="24"/>
        </w:rPr>
      </w:pPr>
      <w:r w:rsidRPr="006D7163">
        <w:rPr>
          <w:rFonts w:ascii="Cambria" w:hAnsi="Cambria" w:cs="Arial"/>
          <w:b/>
          <w:sz w:val="24"/>
          <w:szCs w:val="24"/>
        </w:rPr>
        <w:t>I.</w:t>
      </w:r>
    </w:p>
    <w:p w14:paraId="7EF7B0C0" w14:textId="77777777" w:rsidR="000E188E" w:rsidRPr="006D7163" w:rsidRDefault="000E188E" w:rsidP="002A03C6">
      <w:pPr>
        <w:spacing w:after="240" w:line="276" w:lineRule="auto"/>
        <w:jc w:val="center"/>
        <w:rPr>
          <w:rFonts w:ascii="Cambria" w:hAnsi="Cambria" w:cs="Arial"/>
          <w:b/>
          <w:sz w:val="24"/>
          <w:szCs w:val="24"/>
        </w:rPr>
      </w:pPr>
      <w:r w:rsidRPr="006D7163">
        <w:rPr>
          <w:rFonts w:ascii="Cambria" w:hAnsi="Cambria" w:cs="Arial"/>
          <w:b/>
          <w:sz w:val="24"/>
          <w:szCs w:val="24"/>
        </w:rPr>
        <w:t>Preambule</w:t>
      </w:r>
    </w:p>
    <w:p w14:paraId="7F44A1CB" w14:textId="77777777" w:rsidR="000E188E" w:rsidRPr="006D7163" w:rsidRDefault="000E188E" w:rsidP="006A18A5">
      <w:pPr>
        <w:jc w:val="both"/>
        <w:rPr>
          <w:rFonts w:ascii="Cambria" w:hAnsi="Cambria" w:cs="Arial"/>
          <w:sz w:val="24"/>
          <w:szCs w:val="24"/>
        </w:rPr>
      </w:pPr>
      <w:bookmarkStart w:id="1" w:name="_Hlk7778317"/>
      <w:r w:rsidRPr="006D7163">
        <w:rPr>
          <w:rFonts w:ascii="Cambria" w:hAnsi="Cambria" w:cs="Arial"/>
          <w:sz w:val="24"/>
          <w:szCs w:val="24"/>
        </w:rPr>
        <w:t xml:space="preserve">Tato Kupní smlouva se uzavírá na základě výsledku související veřejné zakázky vedené </w:t>
      </w:r>
      <w:r w:rsidRPr="00C06194">
        <w:rPr>
          <w:rFonts w:ascii="Cambria" w:hAnsi="Cambria" w:cs="Arial"/>
          <w:sz w:val="24"/>
          <w:szCs w:val="24"/>
        </w:rPr>
        <w:t>pod názvem</w:t>
      </w:r>
      <w:r w:rsidRPr="00E87281">
        <w:rPr>
          <w:rFonts w:ascii="Cambria" w:hAnsi="Cambria" w:cs="Arial"/>
          <w:sz w:val="24"/>
          <w:szCs w:val="24"/>
        </w:rPr>
        <w:t xml:space="preserve">: </w:t>
      </w:r>
      <w:r w:rsidR="002A37BF" w:rsidRPr="002A37BF">
        <w:rPr>
          <w:rFonts w:ascii="Cambria" w:hAnsi="Cambria" w:cs="Arial"/>
          <w:sz w:val="24"/>
          <w:szCs w:val="24"/>
        </w:rPr>
        <w:t>Vybavení nového dětského oddělení knihovny – nábytek, zařizovací předměty</w:t>
      </w:r>
      <w:r w:rsidR="002A37BF">
        <w:rPr>
          <w:rFonts w:ascii="Arial" w:hAnsi="Arial" w:cs="Arial"/>
        </w:rPr>
        <w:t>,</w:t>
      </w:r>
      <w:r w:rsidR="00AE1269">
        <w:rPr>
          <w:rFonts w:ascii="Cambria" w:hAnsi="Cambria" w:cs="Arial"/>
          <w:sz w:val="24"/>
          <w:szCs w:val="24"/>
        </w:rPr>
        <w:t xml:space="preserve"> </w:t>
      </w:r>
      <w:r w:rsidR="005C7A56" w:rsidRPr="006D7163">
        <w:rPr>
          <w:rFonts w:ascii="Cambria" w:hAnsi="Cambria" w:cs="Arial"/>
          <w:sz w:val="24"/>
          <w:szCs w:val="24"/>
        </w:rPr>
        <w:t xml:space="preserve">a jako takový je vázán platnou legislativou. </w:t>
      </w:r>
      <w:r w:rsidR="00AE3406" w:rsidRPr="00CA1A51">
        <w:rPr>
          <w:rFonts w:ascii="Cambria" w:hAnsi="Cambria" w:cs="Arial"/>
          <w:sz w:val="24"/>
          <w:szCs w:val="24"/>
        </w:rPr>
        <w:t>Kupující</w:t>
      </w:r>
      <w:r w:rsidR="005C7A56" w:rsidRPr="00CA1A51">
        <w:rPr>
          <w:rFonts w:ascii="Cambria" w:hAnsi="Cambria" w:cs="Arial"/>
          <w:sz w:val="24"/>
          <w:szCs w:val="24"/>
        </w:rPr>
        <w:t xml:space="preserve"> jako zadavatel veřejné zakázky vybral v</w:t>
      </w:r>
      <w:r w:rsidR="00E87281">
        <w:rPr>
          <w:rFonts w:ascii="Cambria" w:hAnsi="Cambria" w:cs="Arial"/>
          <w:sz w:val="24"/>
          <w:szCs w:val="24"/>
        </w:rPr>
        <w:t xml:space="preserve"> zadávacím </w:t>
      </w:r>
      <w:r w:rsidR="005C7A56" w:rsidRPr="00CA1A51">
        <w:rPr>
          <w:rFonts w:ascii="Cambria" w:hAnsi="Cambria" w:cs="Arial"/>
          <w:sz w:val="24"/>
          <w:szCs w:val="24"/>
        </w:rPr>
        <w:t>řízen</w:t>
      </w:r>
      <w:r w:rsidR="00F14E38" w:rsidRPr="00CA1A51">
        <w:rPr>
          <w:rFonts w:ascii="Cambria" w:hAnsi="Cambria" w:cs="Arial"/>
          <w:sz w:val="24"/>
          <w:szCs w:val="24"/>
        </w:rPr>
        <w:t xml:space="preserve">í provedeném </w:t>
      </w:r>
      <w:r w:rsidR="00F8332A" w:rsidRPr="00CA1A51">
        <w:rPr>
          <w:rFonts w:ascii="Cambria" w:hAnsi="Cambria" w:cs="Arial"/>
          <w:sz w:val="24"/>
          <w:szCs w:val="24"/>
        </w:rPr>
        <w:t xml:space="preserve">v souladu s § </w:t>
      </w:r>
      <w:r w:rsidR="00E87281" w:rsidRPr="00E87281">
        <w:rPr>
          <w:rFonts w:ascii="Cambria" w:hAnsi="Cambria" w:cs="Arial"/>
          <w:sz w:val="24"/>
          <w:szCs w:val="24"/>
        </w:rPr>
        <w:t xml:space="preserve">53 odst. 1 </w:t>
      </w:r>
      <w:r w:rsidR="00F14E38" w:rsidRPr="00CA1A51">
        <w:rPr>
          <w:rFonts w:ascii="Cambria" w:hAnsi="Cambria" w:cs="Arial"/>
          <w:sz w:val="24"/>
          <w:szCs w:val="24"/>
        </w:rPr>
        <w:t>zákona č. 134/201</w:t>
      </w:r>
      <w:r w:rsidR="005C7A56" w:rsidRPr="00CA1A51">
        <w:rPr>
          <w:rFonts w:ascii="Cambria" w:hAnsi="Cambria" w:cs="Arial"/>
          <w:sz w:val="24"/>
          <w:szCs w:val="24"/>
        </w:rPr>
        <w:t xml:space="preserve">6 Sb., o </w:t>
      </w:r>
      <w:r w:rsidR="00F14E38" w:rsidRPr="00CA1A51">
        <w:rPr>
          <w:rFonts w:ascii="Cambria" w:hAnsi="Cambria" w:cs="Arial"/>
          <w:sz w:val="24"/>
          <w:szCs w:val="24"/>
        </w:rPr>
        <w:t>zadávání veřejných zakázek</w:t>
      </w:r>
      <w:r w:rsidR="005C7A56" w:rsidRPr="00CA1A51">
        <w:rPr>
          <w:rFonts w:ascii="Cambria" w:hAnsi="Cambria" w:cs="Arial"/>
          <w:sz w:val="24"/>
          <w:szCs w:val="24"/>
        </w:rPr>
        <w:t xml:space="preserve">, v platném znění (dále jen „zákon o </w:t>
      </w:r>
      <w:r w:rsidR="00F14E38" w:rsidRPr="00CA1A51">
        <w:rPr>
          <w:rFonts w:ascii="Cambria" w:hAnsi="Cambria" w:cs="Arial"/>
          <w:sz w:val="24"/>
          <w:szCs w:val="24"/>
        </w:rPr>
        <w:t>ZVZ</w:t>
      </w:r>
      <w:r w:rsidR="005C7A56" w:rsidRPr="00CA1A51">
        <w:rPr>
          <w:rFonts w:ascii="Cambria" w:hAnsi="Cambria" w:cs="Arial"/>
          <w:sz w:val="24"/>
          <w:szCs w:val="24"/>
        </w:rPr>
        <w:t xml:space="preserve">“), nabídku </w:t>
      </w:r>
      <w:r w:rsidR="00AE3406" w:rsidRPr="00CA1A51">
        <w:rPr>
          <w:rFonts w:ascii="Cambria" w:hAnsi="Cambria" w:cs="Arial"/>
          <w:sz w:val="24"/>
          <w:szCs w:val="24"/>
        </w:rPr>
        <w:t>Prodávajícího</w:t>
      </w:r>
      <w:r w:rsidR="005C7A56" w:rsidRPr="00CA1A51">
        <w:rPr>
          <w:rFonts w:ascii="Cambria" w:hAnsi="Cambria" w:cs="Arial"/>
          <w:sz w:val="24"/>
          <w:szCs w:val="24"/>
        </w:rPr>
        <w:t xml:space="preserve">, která splnila požadavky </w:t>
      </w:r>
      <w:r w:rsidR="00AE3406" w:rsidRPr="00CA1A51">
        <w:rPr>
          <w:rFonts w:ascii="Cambria" w:hAnsi="Cambria" w:cs="Arial"/>
          <w:sz w:val="24"/>
          <w:szCs w:val="24"/>
        </w:rPr>
        <w:t>Kupujíc</w:t>
      </w:r>
      <w:r w:rsidR="00DA773B" w:rsidRPr="00CA1A51">
        <w:rPr>
          <w:rFonts w:ascii="Cambria" w:hAnsi="Cambria" w:cs="Arial"/>
          <w:sz w:val="24"/>
          <w:szCs w:val="24"/>
        </w:rPr>
        <w:t>í</w:t>
      </w:r>
      <w:r w:rsidR="00AE3406" w:rsidRPr="00CA1A51">
        <w:rPr>
          <w:rFonts w:ascii="Cambria" w:hAnsi="Cambria" w:cs="Arial"/>
          <w:sz w:val="24"/>
          <w:szCs w:val="24"/>
        </w:rPr>
        <w:t>ho</w:t>
      </w:r>
      <w:r w:rsidR="005C7A56" w:rsidRPr="00CA1A51">
        <w:rPr>
          <w:rFonts w:ascii="Cambria" w:hAnsi="Cambria" w:cs="Arial"/>
          <w:sz w:val="24"/>
          <w:szCs w:val="24"/>
        </w:rPr>
        <w:t xml:space="preserve"> uvedené v zadávací dokumentaci a byla vyhodnocena jako nejvhodnější.</w:t>
      </w:r>
    </w:p>
    <w:p w14:paraId="06FFE641" w14:textId="77777777" w:rsidR="000E188E" w:rsidRPr="006D7163" w:rsidRDefault="000E188E" w:rsidP="00904083">
      <w:pPr>
        <w:spacing w:line="276" w:lineRule="auto"/>
        <w:jc w:val="both"/>
        <w:rPr>
          <w:rFonts w:ascii="Cambria" w:hAnsi="Cambria" w:cs="Arial"/>
          <w:sz w:val="24"/>
          <w:szCs w:val="24"/>
        </w:rPr>
      </w:pPr>
      <w:r w:rsidRPr="006D7163">
        <w:rPr>
          <w:rFonts w:ascii="Cambria" w:hAnsi="Cambria" w:cs="Arial"/>
          <w:sz w:val="24"/>
          <w:szCs w:val="24"/>
        </w:rPr>
        <w:t xml:space="preserve">Předmět plnění této </w:t>
      </w:r>
      <w:r w:rsidR="000835CE" w:rsidRPr="006D7163">
        <w:rPr>
          <w:rFonts w:ascii="Cambria" w:hAnsi="Cambria" w:cs="Arial"/>
          <w:sz w:val="24"/>
          <w:szCs w:val="24"/>
        </w:rPr>
        <w:t>S</w:t>
      </w:r>
      <w:r w:rsidRPr="006D7163">
        <w:rPr>
          <w:rFonts w:ascii="Cambria" w:hAnsi="Cambria" w:cs="Arial"/>
          <w:sz w:val="24"/>
          <w:szCs w:val="24"/>
        </w:rPr>
        <w:t xml:space="preserve">mlouvy je vymezen </w:t>
      </w:r>
      <w:r w:rsidR="000835CE" w:rsidRPr="006D7163">
        <w:rPr>
          <w:rFonts w:ascii="Cambria" w:hAnsi="Cambria" w:cs="Arial"/>
          <w:sz w:val="24"/>
          <w:szCs w:val="24"/>
        </w:rPr>
        <w:t>S</w:t>
      </w:r>
      <w:r w:rsidRPr="006D7163">
        <w:rPr>
          <w:rFonts w:ascii="Cambria" w:hAnsi="Cambria" w:cs="Arial"/>
          <w:sz w:val="24"/>
          <w:szCs w:val="24"/>
        </w:rPr>
        <w:t>mlouvou, podmínkami stanovenými v zadávací dokumentaci (včetně všech jejích příloh) jmenované veřejné zakázky a nabídkou Prodávajícího na účast ve veřejné zakázce</w:t>
      </w:r>
      <w:r w:rsidR="00D51E78" w:rsidRPr="006D7163">
        <w:rPr>
          <w:rFonts w:ascii="Cambria" w:hAnsi="Cambria" w:cs="Arial"/>
          <w:sz w:val="24"/>
          <w:szCs w:val="24"/>
        </w:rPr>
        <w:t>. P</w:t>
      </w:r>
      <w:r w:rsidRPr="006D7163">
        <w:rPr>
          <w:rFonts w:ascii="Cambria" w:hAnsi="Cambria" w:cs="Arial"/>
          <w:sz w:val="24"/>
          <w:szCs w:val="24"/>
        </w:rPr>
        <w:t xml:space="preserve">rodávající je povinen při realizaci dále specifikovaného předmětu plnění dodržovat mimo této </w:t>
      </w:r>
      <w:r w:rsidR="000835CE" w:rsidRPr="006D7163">
        <w:rPr>
          <w:rFonts w:ascii="Cambria" w:hAnsi="Cambria" w:cs="Arial"/>
          <w:sz w:val="24"/>
          <w:szCs w:val="24"/>
        </w:rPr>
        <w:t>S</w:t>
      </w:r>
      <w:r w:rsidRPr="006D7163">
        <w:rPr>
          <w:rFonts w:ascii="Cambria" w:hAnsi="Cambria" w:cs="Arial"/>
          <w:sz w:val="24"/>
          <w:szCs w:val="24"/>
        </w:rPr>
        <w:t xml:space="preserve">mlouvy také </w:t>
      </w:r>
      <w:r w:rsidR="00D51E78" w:rsidRPr="006D7163">
        <w:rPr>
          <w:rFonts w:ascii="Cambria" w:hAnsi="Cambria" w:cs="Arial"/>
          <w:sz w:val="24"/>
          <w:szCs w:val="24"/>
        </w:rPr>
        <w:t>oba</w:t>
      </w:r>
      <w:r w:rsidRPr="006D7163">
        <w:rPr>
          <w:rFonts w:ascii="Cambria" w:hAnsi="Cambria" w:cs="Arial"/>
          <w:sz w:val="24"/>
          <w:szCs w:val="24"/>
        </w:rPr>
        <w:t xml:space="preserve"> výše uvedené dokumenty. </w:t>
      </w:r>
      <w:r w:rsidR="00904083" w:rsidRPr="006D7163">
        <w:rPr>
          <w:rFonts w:ascii="Cambria" w:hAnsi="Cambria" w:cs="Arial"/>
          <w:sz w:val="24"/>
          <w:szCs w:val="24"/>
        </w:rPr>
        <w:t>Jestliže ze zadávací dokumentace k veřejné zakázce nebo nabídky Prodávajícího vyplývají Prodávajícímu povinnosti vztahující se k realizaci předmětu této Smlouvy, avšak tyto povinnosti nejsou výslovně v této Smlouvě uvedeny, smluvní strany se pro tento případ dohodly, že i tyto povinnosti Prodávajícího jsou součástí obsahu závazkového vztahu založeného touto Smlouvou a Prodávající je povinen je dodržet.</w:t>
      </w:r>
    </w:p>
    <w:p w14:paraId="223108AF" w14:textId="77777777" w:rsidR="007D1DC2" w:rsidRPr="006D7163" w:rsidRDefault="000E188E" w:rsidP="002A03C6">
      <w:pPr>
        <w:pStyle w:val="Zkladntext"/>
        <w:spacing w:line="276" w:lineRule="auto"/>
        <w:jc w:val="both"/>
        <w:rPr>
          <w:rFonts w:ascii="Cambria" w:hAnsi="Cambria"/>
          <w:b w:val="0"/>
          <w:szCs w:val="24"/>
        </w:rPr>
      </w:pPr>
      <w:r w:rsidRPr="006D7163">
        <w:rPr>
          <w:rFonts w:ascii="Cambria" w:hAnsi="Cambria" w:cs="Arial"/>
          <w:b w:val="0"/>
          <w:sz w:val="24"/>
          <w:szCs w:val="24"/>
          <w:u w:val="none"/>
        </w:rPr>
        <w:lastRenderedPageBreak/>
        <w:t xml:space="preserve">Prodávající výpisem z obchodního rejstříku, resp. příslušnými živnostenskými oprávněními, nebo jinými relevantními doklady, dokládá, že je způsobilý uskutečnit předmět plnění v požadovaném rozsahu podle </w:t>
      </w:r>
      <w:r w:rsidR="000835CE" w:rsidRPr="006D7163">
        <w:rPr>
          <w:rFonts w:ascii="Cambria" w:hAnsi="Cambria" w:cs="Arial"/>
          <w:b w:val="0"/>
          <w:sz w:val="24"/>
          <w:szCs w:val="24"/>
          <w:u w:val="none"/>
        </w:rPr>
        <w:t>S</w:t>
      </w:r>
      <w:r w:rsidRPr="006D7163">
        <w:rPr>
          <w:rFonts w:ascii="Cambria" w:hAnsi="Cambria" w:cs="Arial"/>
          <w:b w:val="0"/>
          <w:sz w:val="24"/>
          <w:szCs w:val="24"/>
          <w:u w:val="none"/>
        </w:rPr>
        <w:t>mlouvy a prohlašuje, že je vybaven potřebnými materiálními, technickými a organizačními prostředky k jeho realizaci.</w:t>
      </w:r>
    </w:p>
    <w:bookmarkEnd w:id="1"/>
    <w:p w14:paraId="4E26D679" w14:textId="77777777" w:rsidR="007F1F61" w:rsidRPr="006D7163" w:rsidRDefault="007F1F61" w:rsidP="00BF4707">
      <w:pPr>
        <w:pStyle w:val="Zkladntext"/>
        <w:spacing w:before="240" w:line="276" w:lineRule="auto"/>
        <w:jc w:val="center"/>
        <w:rPr>
          <w:rFonts w:ascii="Cambria" w:hAnsi="Cambria" w:cs="Arial"/>
          <w:sz w:val="24"/>
          <w:szCs w:val="24"/>
          <w:u w:val="none"/>
        </w:rPr>
      </w:pPr>
      <w:r w:rsidRPr="006D7163">
        <w:rPr>
          <w:rFonts w:ascii="Cambria" w:hAnsi="Cambria" w:cs="Arial"/>
          <w:sz w:val="24"/>
          <w:szCs w:val="24"/>
          <w:u w:val="none"/>
        </w:rPr>
        <w:t>I</w:t>
      </w:r>
      <w:r w:rsidR="003E61EA" w:rsidRPr="006D7163">
        <w:rPr>
          <w:rFonts w:ascii="Cambria" w:hAnsi="Cambria" w:cs="Arial"/>
          <w:sz w:val="24"/>
          <w:szCs w:val="24"/>
          <w:u w:val="none"/>
        </w:rPr>
        <w:t>I</w:t>
      </w:r>
      <w:r w:rsidRPr="006D7163">
        <w:rPr>
          <w:rFonts w:ascii="Cambria" w:hAnsi="Cambria" w:cs="Arial"/>
          <w:sz w:val="24"/>
          <w:szCs w:val="24"/>
          <w:u w:val="none"/>
        </w:rPr>
        <w:t>.</w:t>
      </w:r>
    </w:p>
    <w:p w14:paraId="42FEC2F0" w14:textId="77777777" w:rsidR="007F1F61" w:rsidRPr="006D7163" w:rsidRDefault="00B85370" w:rsidP="002A03C6">
      <w:pPr>
        <w:pStyle w:val="Zkladntext"/>
        <w:spacing w:line="276" w:lineRule="auto"/>
        <w:jc w:val="center"/>
        <w:rPr>
          <w:rFonts w:ascii="Cambria" w:hAnsi="Cambria" w:cs="Arial"/>
          <w:sz w:val="24"/>
          <w:szCs w:val="24"/>
          <w:u w:val="none"/>
        </w:rPr>
      </w:pPr>
      <w:r w:rsidRPr="006D7163">
        <w:rPr>
          <w:rFonts w:ascii="Cambria" w:hAnsi="Cambria" w:cs="Arial"/>
          <w:sz w:val="24"/>
          <w:szCs w:val="24"/>
          <w:u w:val="none"/>
        </w:rPr>
        <w:t>Předmět S</w:t>
      </w:r>
      <w:r w:rsidR="007F1F61" w:rsidRPr="006D7163">
        <w:rPr>
          <w:rFonts w:ascii="Cambria" w:hAnsi="Cambria" w:cs="Arial"/>
          <w:sz w:val="24"/>
          <w:szCs w:val="24"/>
          <w:u w:val="none"/>
        </w:rPr>
        <w:t>mlouvy</w:t>
      </w:r>
    </w:p>
    <w:p w14:paraId="42894901" w14:textId="77777777" w:rsidR="00B92FC0" w:rsidRDefault="00D229D6" w:rsidP="00D229D6">
      <w:pPr>
        <w:pStyle w:val="Zkladntext"/>
        <w:numPr>
          <w:ilvl w:val="0"/>
          <w:numId w:val="7"/>
        </w:numPr>
        <w:spacing w:line="276" w:lineRule="auto"/>
        <w:jc w:val="both"/>
        <w:rPr>
          <w:rFonts w:ascii="Cambria" w:hAnsi="Cambria" w:cs="Arial"/>
          <w:b w:val="0"/>
          <w:sz w:val="24"/>
          <w:szCs w:val="24"/>
          <w:u w:val="none"/>
        </w:rPr>
      </w:pPr>
      <w:r w:rsidRPr="00C06194">
        <w:rPr>
          <w:rFonts w:ascii="Cambria" w:hAnsi="Cambria" w:cs="Arial"/>
          <w:b w:val="0"/>
          <w:sz w:val="24"/>
          <w:szCs w:val="24"/>
          <w:u w:val="none"/>
        </w:rPr>
        <w:t xml:space="preserve">Předmětem této </w:t>
      </w:r>
      <w:r w:rsidRPr="00C06194">
        <w:rPr>
          <w:rFonts w:ascii="Cambria" w:hAnsi="Cambria" w:cs="Arial"/>
          <w:b w:val="0"/>
          <w:sz w:val="24"/>
          <w:szCs w:val="24"/>
          <w:u w:val="none"/>
          <w:lang w:val="cs-CZ"/>
        </w:rPr>
        <w:t>S</w:t>
      </w:r>
      <w:proofErr w:type="spellStart"/>
      <w:r w:rsidRPr="00C06194">
        <w:rPr>
          <w:rFonts w:ascii="Cambria" w:hAnsi="Cambria" w:cs="Arial"/>
          <w:b w:val="0"/>
          <w:sz w:val="24"/>
          <w:szCs w:val="24"/>
          <w:u w:val="none"/>
        </w:rPr>
        <w:t>mlouvy</w:t>
      </w:r>
      <w:proofErr w:type="spellEnd"/>
      <w:r w:rsidRPr="00C06194">
        <w:rPr>
          <w:rFonts w:ascii="Cambria" w:hAnsi="Cambria" w:cs="Arial"/>
          <w:b w:val="0"/>
          <w:sz w:val="24"/>
          <w:szCs w:val="24"/>
          <w:u w:val="none"/>
        </w:rPr>
        <w:t xml:space="preserve"> je </w:t>
      </w:r>
      <w:r w:rsidRPr="00126E75">
        <w:rPr>
          <w:rFonts w:ascii="Cambria" w:hAnsi="Cambria" w:cs="Arial"/>
          <w:b w:val="0"/>
          <w:sz w:val="24"/>
          <w:szCs w:val="24"/>
          <w:u w:val="none"/>
          <w:lang w:val="cs-CZ"/>
        </w:rPr>
        <w:t xml:space="preserve">dodávka </w:t>
      </w:r>
      <w:r w:rsidR="008C17B0" w:rsidRPr="00126E75">
        <w:rPr>
          <w:rFonts w:ascii="Cambria" w:hAnsi="Cambria" w:cs="Arial"/>
          <w:b w:val="0"/>
          <w:sz w:val="24"/>
          <w:szCs w:val="24"/>
          <w:u w:val="none"/>
          <w:lang w:val="cs-CZ"/>
        </w:rPr>
        <w:t>vybavení</w:t>
      </w:r>
      <w:r w:rsidRPr="00C06194">
        <w:rPr>
          <w:rFonts w:ascii="Cambria" w:hAnsi="Cambria" w:cs="Arial"/>
          <w:b w:val="0"/>
          <w:sz w:val="24"/>
          <w:szCs w:val="24"/>
          <w:u w:val="none"/>
        </w:rPr>
        <w:t xml:space="preserve"> a poskytnutí dalších služeb specifikovaných touto </w:t>
      </w:r>
      <w:r w:rsidRPr="00C06194">
        <w:rPr>
          <w:rFonts w:ascii="Cambria" w:hAnsi="Cambria" w:cs="Arial"/>
          <w:b w:val="0"/>
          <w:sz w:val="24"/>
          <w:szCs w:val="24"/>
          <w:u w:val="none"/>
          <w:lang w:val="cs-CZ"/>
        </w:rPr>
        <w:t>S</w:t>
      </w:r>
      <w:proofErr w:type="spellStart"/>
      <w:r w:rsidRPr="00C06194">
        <w:rPr>
          <w:rFonts w:ascii="Cambria" w:hAnsi="Cambria" w:cs="Arial"/>
          <w:b w:val="0"/>
          <w:sz w:val="24"/>
          <w:szCs w:val="24"/>
          <w:u w:val="none"/>
        </w:rPr>
        <w:t>mlouvou</w:t>
      </w:r>
      <w:proofErr w:type="spellEnd"/>
      <w:r w:rsidRPr="00C06194">
        <w:rPr>
          <w:rFonts w:ascii="Cambria" w:hAnsi="Cambria" w:cs="Arial"/>
          <w:b w:val="0"/>
          <w:sz w:val="24"/>
          <w:szCs w:val="24"/>
          <w:u w:val="none"/>
          <w:lang w:val="cs-CZ"/>
        </w:rPr>
        <w:t xml:space="preserve"> nebo nezbytných k řádnému a úplnému předání dodávky bez vad a nedodělků</w:t>
      </w:r>
      <w:r>
        <w:rPr>
          <w:rFonts w:ascii="Cambria" w:hAnsi="Cambria" w:cs="Arial"/>
          <w:b w:val="0"/>
          <w:sz w:val="24"/>
          <w:szCs w:val="24"/>
          <w:u w:val="none"/>
          <w:lang w:val="cs-CZ"/>
        </w:rPr>
        <w:t xml:space="preserve"> (dále jen „Zboží“</w:t>
      </w:r>
      <w:r w:rsidR="00B92FC0">
        <w:rPr>
          <w:rFonts w:ascii="Cambria" w:hAnsi="Cambria" w:cs="Arial"/>
          <w:b w:val="0"/>
          <w:sz w:val="24"/>
          <w:szCs w:val="24"/>
          <w:u w:val="none"/>
          <w:lang w:val="cs-CZ"/>
        </w:rPr>
        <w:t xml:space="preserve"> nebo předmět plnění</w:t>
      </w:r>
      <w:r w:rsidR="00FD74FB">
        <w:rPr>
          <w:rFonts w:ascii="Cambria" w:hAnsi="Cambria" w:cs="Arial"/>
          <w:b w:val="0"/>
          <w:sz w:val="24"/>
          <w:szCs w:val="24"/>
          <w:u w:val="none"/>
          <w:lang w:val="cs-CZ"/>
        </w:rPr>
        <w:t>)</w:t>
      </w:r>
      <w:r w:rsidR="00D75502">
        <w:rPr>
          <w:rFonts w:ascii="Cambria" w:hAnsi="Cambria" w:cs="Arial"/>
          <w:b w:val="0"/>
          <w:sz w:val="24"/>
          <w:szCs w:val="24"/>
          <w:u w:val="none"/>
          <w:lang w:val="cs-CZ"/>
        </w:rPr>
        <w:t>.</w:t>
      </w:r>
    </w:p>
    <w:p w14:paraId="27C280B5" w14:textId="77777777" w:rsidR="00D229D6" w:rsidRPr="00C06194" w:rsidRDefault="00D229D6" w:rsidP="00D229D6">
      <w:pPr>
        <w:pStyle w:val="Zkladntext"/>
        <w:numPr>
          <w:ilvl w:val="0"/>
          <w:numId w:val="7"/>
        </w:numPr>
        <w:spacing w:line="276" w:lineRule="auto"/>
        <w:jc w:val="both"/>
        <w:rPr>
          <w:rFonts w:ascii="Cambria" w:hAnsi="Cambria" w:cs="Arial"/>
          <w:b w:val="0"/>
          <w:sz w:val="24"/>
          <w:szCs w:val="24"/>
          <w:u w:val="none"/>
        </w:rPr>
      </w:pPr>
      <w:r w:rsidRPr="00C06194">
        <w:rPr>
          <w:rFonts w:ascii="Cambria" w:hAnsi="Cambria" w:cs="Arial"/>
          <w:b w:val="0"/>
          <w:sz w:val="24"/>
          <w:szCs w:val="24"/>
          <w:u w:val="none"/>
        </w:rPr>
        <w:t>Součástí dodávky je rovněž:</w:t>
      </w:r>
    </w:p>
    <w:p w14:paraId="6BD07552" w14:textId="77777777" w:rsidR="00B92FC0" w:rsidRPr="00C06194" w:rsidRDefault="00B92FC0" w:rsidP="00D229D6">
      <w:pPr>
        <w:pStyle w:val="Zkladntext"/>
        <w:numPr>
          <w:ilvl w:val="0"/>
          <w:numId w:val="47"/>
        </w:numPr>
        <w:spacing w:line="276" w:lineRule="auto"/>
        <w:jc w:val="both"/>
        <w:rPr>
          <w:rFonts w:ascii="Cambria" w:hAnsi="Cambria" w:cs="Arial"/>
          <w:b w:val="0"/>
          <w:sz w:val="24"/>
          <w:szCs w:val="24"/>
          <w:u w:val="none"/>
        </w:rPr>
      </w:pPr>
      <w:bookmarkStart w:id="2" w:name="_Hlk163046395"/>
      <w:r w:rsidRPr="00C06194">
        <w:rPr>
          <w:rFonts w:ascii="Cambria" w:hAnsi="Cambria" w:cs="Arial"/>
          <w:b w:val="0"/>
          <w:sz w:val="24"/>
          <w:szCs w:val="24"/>
          <w:u w:val="none"/>
        </w:rPr>
        <w:t>dodávka Zboží  vč. dopravy na místo plnění</w:t>
      </w:r>
      <w:r w:rsidRPr="00C06194">
        <w:rPr>
          <w:rFonts w:ascii="Cambria" w:hAnsi="Cambria" w:cs="Arial"/>
          <w:b w:val="0"/>
          <w:sz w:val="24"/>
          <w:szCs w:val="24"/>
          <w:u w:val="none"/>
          <w:lang w:val="cs-CZ"/>
        </w:rPr>
        <w:t>;</w:t>
      </w:r>
    </w:p>
    <w:p w14:paraId="3731B543" w14:textId="77777777" w:rsidR="00D229D6" w:rsidRPr="00C06194" w:rsidRDefault="00CA1A51" w:rsidP="00D229D6">
      <w:pPr>
        <w:pStyle w:val="Zkladntext"/>
        <w:numPr>
          <w:ilvl w:val="0"/>
          <w:numId w:val="47"/>
        </w:numPr>
        <w:spacing w:line="276" w:lineRule="auto"/>
        <w:jc w:val="both"/>
        <w:rPr>
          <w:rFonts w:ascii="Cambria" w:hAnsi="Cambria" w:cs="Arial"/>
          <w:b w:val="0"/>
          <w:sz w:val="24"/>
          <w:szCs w:val="24"/>
          <w:u w:val="none"/>
        </w:rPr>
      </w:pPr>
      <w:r>
        <w:rPr>
          <w:rFonts w:ascii="Cambria" w:hAnsi="Cambria" w:cs="Arial"/>
          <w:b w:val="0"/>
          <w:sz w:val="24"/>
          <w:szCs w:val="24"/>
          <w:u w:val="none"/>
          <w:lang w:val="cs-CZ"/>
        </w:rPr>
        <w:t xml:space="preserve">montáž a </w:t>
      </w:r>
      <w:r w:rsidR="001A3BC1" w:rsidRPr="00C06194">
        <w:rPr>
          <w:rFonts w:ascii="Cambria" w:hAnsi="Cambria" w:cs="Arial"/>
          <w:b w:val="0"/>
          <w:sz w:val="24"/>
          <w:szCs w:val="24"/>
          <w:u w:val="none"/>
          <w:lang w:val="cs-CZ"/>
        </w:rPr>
        <w:t xml:space="preserve">instalace a </w:t>
      </w:r>
      <w:r w:rsidR="00D229D6" w:rsidRPr="00C06194">
        <w:rPr>
          <w:rFonts w:ascii="Cambria" w:hAnsi="Cambria" w:cs="Arial"/>
          <w:b w:val="0"/>
          <w:sz w:val="24"/>
          <w:szCs w:val="24"/>
          <w:u w:val="none"/>
        </w:rPr>
        <w:t xml:space="preserve">uvedení </w:t>
      </w:r>
      <w:r w:rsidR="00D229D6" w:rsidRPr="00C06194">
        <w:rPr>
          <w:rFonts w:ascii="Cambria" w:hAnsi="Cambria" w:cs="Arial"/>
          <w:b w:val="0"/>
          <w:sz w:val="24"/>
          <w:szCs w:val="24"/>
          <w:u w:val="none"/>
          <w:lang w:val="cs-CZ"/>
        </w:rPr>
        <w:t>Z</w:t>
      </w:r>
      <w:r w:rsidR="00D229D6" w:rsidRPr="00C06194">
        <w:rPr>
          <w:rFonts w:ascii="Cambria" w:hAnsi="Cambria" w:cs="Arial"/>
          <w:b w:val="0"/>
          <w:sz w:val="24"/>
          <w:szCs w:val="24"/>
          <w:u w:val="none"/>
        </w:rPr>
        <w:t>boží do provozu</w:t>
      </w:r>
      <w:r w:rsidR="000243C8">
        <w:rPr>
          <w:rFonts w:ascii="Cambria" w:hAnsi="Cambria" w:cs="Arial"/>
          <w:b w:val="0"/>
          <w:sz w:val="24"/>
          <w:szCs w:val="24"/>
          <w:u w:val="none"/>
        </w:rPr>
        <w:t xml:space="preserve"> </w:t>
      </w:r>
    </w:p>
    <w:p w14:paraId="0903A987" w14:textId="77777777" w:rsidR="00D229D6" w:rsidRDefault="00D229D6" w:rsidP="00FB2406">
      <w:pPr>
        <w:pStyle w:val="Zkladntext"/>
        <w:numPr>
          <w:ilvl w:val="0"/>
          <w:numId w:val="47"/>
        </w:numPr>
        <w:spacing w:line="276" w:lineRule="auto"/>
        <w:jc w:val="both"/>
        <w:rPr>
          <w:rFonts w:ascii="Cambria" w:hAnsi="Cambria" w:cs="Arial"/>
          <w:b w:val="0"/>
          <w:sz w:val="24"/>
          <w:szCs w:val="24"/>
          <w:u w:val="none"/>
        </w:rPr>
      </w:pPr>
      <w:r w:rsidRPr="00C06194">
        <w:rPr>
          <w:rFonts w:ascii="Cambria" w:hAnsi="Cambria" w:cs="Arial"/>
          <w:b w:val="0"/>
          <w:sz w:val="24"/>
          <w:szCs w:val="24"/>
          <w:u w:val="none"/>
        </w:rPr>
        <w:t xml:space="preserve">předání veškeré dokumentace </w:t>
      </w:r>
      <w:r w:rsidR="001A3BC1" w:rsidRPr="00C06194">
        <w:rPr>
          <w:rFonts w:ascii="Cambria" w:hAnsi="Cambria" w:cs="Arial"/>
          <w:b w:val="0"/>
          <w:sz w:val="24"/>
          <w:szCs w:val="24"/>
          <w:u w:val="none"/>
          <w:lang w:val="cs-CZ"/>
        </w:rPr>
        <w:t xml:space="preserve">v českém jazyce </w:t>
      </w:r>
      <w:r w:rsidRPr="00C06194">
        <w:rPr>
          <w:rFonts w:ascii="Cambria" w:hAnsi="Cambria" w:cs="Arial"/>
          <w:b w:val="0"/>
          <w:sz w:val="24"/>
          <w:szCs w:val="24"/>
          <w:u w:val="none"/>
        </w:rPr>
        <w:t xml:space="preserve">ke </w:t>
      </w:r>
      <w:r w:rsidRPr="00C06194">
        <w:rPr>
          <w:rFonts w:ascii="Cambria" w:hAnsi="Cambria" w:cs="Arial"/>
          <w:b w:val="0"/>
          <w:sz w:val="24"/>
          <w:szCs w:val="24"/>
          <w:u w:val="none"/>
          <w:lang w:val="cs-CZ"/>
        </w:rPr>
        <w:t>Z</w:t>
      </w:r>
      <w:r w:rsidRPr="00C06194">
        <w:rPr>
          <w:rFonts w:ascii="Cambria" w:hAnsi="Cambria" w:cs="Arial"/>
          <w:b w:val="0"/>
          <w:sz w:val="24"/>
          <w:szCs w:val="24"/>
          <w:u w:val="none"/>
        </w:rPr>
        <w:t>boží</w:t>
      </w:r>
      <w:r w:rsidR="00B92FC0" w:rsidRPr="00C06194">
        <w:rPr>
          <w:rFonts w:ascii="Cambria" w:hAnsi="Cambria" w:cs="Arial"/>
          <w:b w:val="0"/>
          <w:sz w:val="24"/>
          <w:szCs w:val="24"/>
          <w:u w:val="none"/>
          <w:lang w:val="cs-CZ"/>
        </w:rPr>
        <w:t xml:space="preserve"> dle dále uvedených podmínek</w:t>
      </w:r>
      <w:bookmarkEnd w:id="2"/>
      <w:r w:rsidRPr="00C06194">
        <w:rPr>
          <w:rFonts w:ascii="Cambria" w:hAnsi="Cambria" w:cs="Arial"/>
          <w:b w:val="0"/>
          <w:sz w:val="24"/>
          <w:szCs w:val="24"/>
          <w:u w:val="none"/>
        </w:rPr>
        <w:t>;</w:t>
      </w:r>
    </w:p>
    <w:p w14:paraId="6C8B5FE1" w14:textId="77777777" w:rsidR="00D229D6" w:rsidRPr="00126E75" w:rsidRDefault="00D229D6" w:rsidP="00D229D6">
      <w:pPr>
        <w:pStyle w:val="Zkladntext"/>
        <w:numPr>
          <w:ilvl w:val="0"/>
          <w:numId w:val="7"/>
        </w:numPr>
        <w:spacing w:line="276" w:lineRule="auto"/>
        <w:jc w:val="both"/>
        <w:rPr>
          <w:rFonts w:ascii="Cambria" w:hAnsi="Cambria" w:cs="Arial"/>
          <w:b w:val="0"/>
          <w:sz w:val="24"/>
          <w:szCs w:val="24"/>
          <w:u w:val="none"/>
        </w:rPr>
      </w:pPr>
      <w:r w:rsidRPr="00126E75">
        <w:rPr>
          <w:rFonts w:ascii="Cambria" w:hAnsi="Cambria" w:cs="Arial"/>
          <w:b w:val="0"/>
          <w:sz w:val="24"/>
          <w:szCs w:val="24"/>
          <w:u w:val="none"/>
        </w:rPr>
        <w:t xml:space="preserve">Předmětem smlouvy je rovněž provádění záručního servisu po dobu záruky v délce min. </w:t>
      </w:r>
      <w:r w:rsidR="004977A2">
        <w:rPr>
          <w:rFonts w:ascii="Cambria" w:hAnsi="Cambria" w:cs="Arial"/>
          <w:b w:val="0"/>
          <w:sz w:val="24"/>
          <w:szCs w:val="24"/>
          <w:u w:val="none"/>
          <w:lang w:val="cs-CZ"/>
        </w:rPr>
        <w:t>24</w:t>
      </w:r>
      <w:r w:rsidR="00126E75" w:rsidRPr="00126E75">
        <w:rPr>
          <w:rFonts w:ascii="Cambria" w:hAnsi="Cambria" w:cs="Arial"/>
          <w:b w:val="0"/>
          <w:sz w:val="24"/>
          <w:szCs w:val="24"/>
          <w:u w:val="none"/>
        </w:rPr>
        <w:t xml:space="preserve"> </w:t>
      </w:r>
      <w:r w:rsidRPr="00126E75">
        <w:rPr>
          <w:rFonts w:ascii="Cambria" w:hAnsi="Cambria" w:cs="Arial"/>
          <w:b w:val="0"/>
          <w:sz w:val="24"/>
          <w:szCs w:val="24"/>
          <w:u w:val="none"/>
        </w:rPr>
        <w:t>měsíců.</w:t>
      </w:r>
    </w:p>
    <w:p w14:paraId="39EA31A6" w14:textId="77777777" w:rsidR="00B92FC0" w:rsidRDefault="00D229D6" w:rsidP="00D229D6">
      <w:pPr>
        <w:pStyle w:val="Zkladntext"/>
        <w:numPr>
          <w:ilvl w:val="0"/>
          <w:numId w:val="7"/>
        </w:numPr>
        <w:spacing w:line="276" w:lineRule="auto"/>
        <w:jc w:val="both"/>
        <w:rPr>
          <w:rFonts w:ascii="Cambria" w:hAnsi="Cambria" w:cs="Arial"/>
          <w:b w:val="0"/>
          <w:sz w:val="24"/>
          <w:szCs w:val="24"/>
          <w:u w:val="none"/>
        </w:rPr>
      </w:pPr>
      <w:r w:rsidRPr="00D229D6">
        <w:rPr>
          <w:rFonts w:ascii="Cambria" w:hAnsi="Cambria" w:cs="Arial"/>
          <w:b w:val="0"/>
          <w:sz w:val="24"/>
          <w:szCs w:val="24"/>
          <w:u w:val="none"/>
        </w:rPr>
        <w:t xml:space="preserve">Prodávající se zavazuje za podmínek sjednaných v této </w:t>
      </w:r>
      <w:r w:rsidR="00B92FC0">
        <w:rPr>
          <w:rFonts w:ascii="Cambria" w:hAnsi="Cambria" w:cs="Arial"/>
          <w:b w:val="0"/>
          <w:sz w:val="24"/>
          <w:szCs w:val="24"/>
          <w:u w:val="none"/>
          <w:lang w:val="cs-CZ"/>
        </w:rPr>
        <w:t>S</w:t>
      </w:r>
      <w:r w:rsidRPr="00D229D6">
        <w:rPr>
          <w:rFonts w:ascii="Cambria" w:hAnsi="Cambria" w:cs="Arial"/>
          <w:b w:val="0"/>
          <w:sz w:val="24"/>
          <w:szCs w:val="24"/>
          <w:u w:val="none"/>
        </w:rPr>
        <w:t xml:space="preserve">mlouvě dodávat </w:t>
      </w:r>
      <w:r w:rsidR="00B92FC0">
        <w:rPr>
          <w:rFonts w:ascii="Cambria" w:hAnsi="Cambria" w:cs="Arial"/>
          <w:b w:val="0"/>
          <w:sz w:val="24"/>
          <w:szCs w:val="24"/>
          <w:u w:val="none"/>
          <w:lang w:val="cs-CZ"/>
        </w:rPr>
        <w:t>K</w:t>
      </w:r>
      <w:r w:rsidRPr="00D229D6">
        <w:rPr>
          <w:rFonts w:ascii="Cambria" w:hAnsi="Cambria" w:cs="Arial"/>
          <w:b w:val="0"/>
          <w:sz w:val="24"/>
          <w:szCs w:val="24"/>
          <w:u w:val="none"/>
        </w:rPr>
        <w:t xml:space="preserve">upujícímu řádně a včas </w:t>
      </w:r>
      <w:r w:rsidR="00B92FC0">
        <w:rPr>
          <w:rFonts w:ascii="Cambria" w:hAnsi="Cambria" w:cs="Arial"/>
          <w:b w:val="0"/>
          <w:sz w:val="24"/>
          <w:szCs w:val="24"/>
          <w:u w:val="none"/>
          <w:lang w:val="cs-CZ"/>
        </w:rPr>
        <w:t>Z</w:t>
      </w:r>
      <w:r w:rsidRPr="00D229D6">
        <w:rPr>
          <w:rFonts w:ascii="Cambria" w:hAnsi="Cambria" w:cs="Arial"/>
          <w:b w:val="0"/>
          <w:sz w:val="24"/>
          <w:szCs w:val="24"/>
          <w:u w:val="none"/>
        </w:rPr>
        <w:t xml:space="preserve">boží a převést na </w:t>
      </w:r>
      <w:r w:rsidR="00B92FC0">
        <w:rPr>
          <w:rFonts w:ascii="Cambria" w:hAnsi="Cambria" w:cs="Arial"/>
          <w:b w:val="0"/>
          <w:sz w:val="24"/>
          <w:szCs w:val="24"/>
          <w:u w:val="none"/>
          <w:lang w:val="cs-CZ"/>
        </w:rPr>
        <w:t>K</w:t>
      </w:r>
      <w:r w:rsidRPr="00D229D6">
        <w:rPr>
          <w:rFonts w:ascii="Cambria" w:hAnsi="Cambria" w:cs="Arial"/>
          <w:b w:val="0"/>
          <w:sz w:val="24"/>
          <w:szCs w:val="24"/>
          <w:u w:val="none"/>
        </w:rPr>
        <w:t xml:space="preserve">upujícího vlastnické právo ke </w:t>
      </w:r>
      <w:r w:rsidR="00B92FC0">
        <w:rPr>
          <w:rFonts w:ascii="Cambria" w:hAnsi="Cambria" w:cs="Arial"/>
          <w:b w:val="0"/>
          <w:sz w:val="24"/>
          <w:szCs w:val="24"/>
          <w:u w:val="none"/>
          <w:lang w:val="cs-CZ"/>
        </w:rPr>
        <w:t>Z</w:t>
      </w:r>
      <w:r w:rsidRPr="00D229D6">
        <w:rPr>
          <w:rFonts w:ascii="Cambria" w:hAnsi="Cambria" w:cs="Arial"/>
          <w:b w:val="0"/>
          <w:sz w:val="24"/>
          <w:szCs w:val="24"/>
          <w:u w:val="none"/>
        </w:rPr>
        <w:t xml:space="preserve">boží. Kupující se zavazuje dodané </w:t>
      </w:r>
      <w:r w:rsidR="00B92FC0">
        <w:rPr>
          <w:rFonts w:ascii="Cambria" w:hAnsi="Cambria" w:cs="Arial"/>
          <w:b w:val="0"/>
          <w:sz w:val="24"/>
          <w:szCs w:val="24"/>
          <w:u w:val="none"/>
          <w:lang w:val="cs-CZ"/>
        </w:rPr>
        <w:t>Z</w:t>
      </w:r>
      <w:r w:rsidRPr="00D229D6">
        <w:rPr>
          <w:rFonts w:ascii="Cambria" w:hAnsi="Cambria" w:cs="Arial"/>
          <w:b w:val="0"/>
          <w:sz w:val="24"/>
          <w:szCs w:val="24"/>
          <w:u w:val="none"/>
        </w:rPr>
        <w:t xml:space="preserve">boží převzít a zaplatit za něj </w:t>
      </w:r>
      <w:r w:rsidR="00B92FC0">
        <w:rPr>
          <w:rFonts w:ascii="Cambria" w:hAnsi="Cambria" w:cs="Arial"/>
          <w:b w:val="0"/>
          <w:sz w:val="24"/>
          <w:szCs w:val="24"/>
          <w:u w:val="none"/>
          <w:lang w:val="cs-CZ"/>
        </w:rPr>
        <w:t>P</w:t>
      </w:r>
      <w:proofErr w:type="spellStart"/>
      <w:r w:rsidRPr="00D229D6">
        <w:rPr>
          <w:rFonts w:ascii="Cambria" w:hAnsi="Cambria" w:cs="Arial"/>
          <w:b w:val="0"/>
          <w:sz w:val="24"/>
          <w:szCs w:val="24"/>
          <w:u w:val="none"/>
        </w:rPr>
        <w:t>rodávajícímu</w:t>
      </w:r>
      <w:proofErr w:type="spellEnd"/>
      <w:r w:rsidRPr="00D229D6">
        <w:rPr>
          <w:rFonts w:ascii="Cambria" w:hAnsi="Cambria" w:cs="Arial"/>
          <w:b w:val="0"/>
          <w:sz w:val="24"/>
          <w:szCs w:val="24"/>
          <w:u w:val="none"/>
        </w:rPr>
        <w:t xml:space="preserve"> sjednanou kupní cenu, to vše za podmínek touto </w:t>
      </w:r>
      <w:r w:rsidR="00B92FC0">
        <w:rPr>
          <w:rFonts w:ascii="Cambria" w:hAnsi="Cambria" w:cs="Arial"/>
          <w:b w:val="0"/>
          <w:sz w:val="24"/>
          <w:szCs w:val="24"/>
          <w:u w:val="none"/>
          <w:lang w:val="cs-CZ"/>
        </w:rPr>
        <w:t>S</w:t>
      </w:r>
      <w:proofErr w:type="spellStart"/>
      <w:r w:rsidRPr="00D229D6">
        <w:rPr>
          <w:rFonts w:ascii="Cambria" w:hAnsi="Cambria" w:cs="Arial"/>
          <w:b w:val="0"/>
          <w:sz w:val="24"/>
          <w:szCs w:val="24"/>
          <w:u w:val="none"/>
        </w:rPr>
        <w:t>mlouvou</w:t>
      </w:r>
      <w:proofErr w:type="spellEnd"/>
      <w:r w:rsidRPr="00D229D6">
        <w:rPr>
          <w:rFonts w:ascii="Cambria" w:hAnsi="Cambria" w:cs="Arial"/>
          <w:b w:val="0"/>
          <w:sz w:val="24"/>
          <w:szCs w:val="24"/>
          <w:u w:val="none"/>
        </w:rPr>
        <w:t xml:space="preserve"> dále stanovených. </w:t>
      </w:r>
    </w:p>
    <w:p w14:paraId="687F9155" w14:textId="77777777" w:rsidR="00D229D6" w:rsidRPr="00D229D6" w:rsidRDefault="00D229D6" w:rsidP="00D229D6">
      <w:pPr>
        <w:pStyle w:val="Zkladntext"/>
        <w:numPr>
          <w:ilvl w:val="0"/>
          <w:numId w:val="7"/>
        </w:numPr>
        <w:spacing w:line="276" w:lineRule="auto"/>
        <w:jc w:val="both"/>
        <w:rPr>
          <w:rFonts w:ascii="Cambria" w:hAnsi="Cambria" w:cs="Arial"/>
          <w:b w:val="0"/>
          <w:sz w:val="24"/>
          <w:szCs w:val="24"/>
          <w:u w:val="none"/>
        </w:rPr>
      </w:pPr>
      <w:r w:rsidRPr="00D229D6">
        <w:rPr>
          <w:rFonts w:ascii="Cambria" w:hAnsi="Cambria" w:cs="Arial"/>
          <w:b w:val="0"/>
          <w:sz w:val="24"/>
          <w:szCs w:val="24"/>
          <w:u w:val="none"/>
        </w:rPr>
        <w:t xml:space="preserve">Prodávající se zavazuje dodat na základě této </w:t>
      </w:r>
      <w:r w:rsidR="00B92FC0">
        <w:rPr>
          <w:rFonts w:ascii="Cambria" w:hAnsi="Cambria" w:cs="Arial"/>
          <w:b w:val="0"/>
          <w:sz w:val="24"/>
          <w:szCs w:val="24"/>
          <w:u w:val="none"/>
          <w:lang w:val="cs-CZ"/>
        </w:rPr>
        <w:t>S</w:t>
      </w:r>
      <w:proofErr w:type="spellStart"/>
      <w:r w:rsidRPr="00D229D6">
        <w:rPr>
          <w:rFonts w:ascii="Cambria" w:hAnsi="Cambria" w:cs="Arial"/>
          <w:b w:val="0"/>
          <w:sz w:val="24"/>
          <w:szCs w:val="24"/>
          <w:u w:val="none"/>
        </w:rPr>
        <w:t>mlouvy</w:t>
      </w:r>
      <w:proofErr w:type="spellEnd"/>
      <w:r w:rsidRPr="00D229D6">
        <w:rPr>
          <w:rFonts w:ascii="Cambria" w:hAnsi="Cambria" w:cs="Arial"/>
          <w:b w:val="0"/>
          <w:sz w:val="24"/>
          <w:szCs w:val="24"/>
          <w:u w:val="none"/>
        </w:rPr>
        <w:t xml:space="preserve"> pouze </w:t>
      </w:r>
      <w:r w:rsidR="00FD74FB">
        <w:rPr>
          <w:rFonts w:ascii="Cambria" w:hAnsi="Cambria" w:cs="Arial"/>
          <w:b w:val="0"/>
          <w:sz w:val="24"/>
          <w:szCs w:val="24"/>
          <w:u w:val="none"/>
        </w:rPr>
        <w:t>Z</w:t>
      </w:r>
      <w:r w:rsidRPr="00D229D6">
        <w:rPr>
          <w:rFonts w:ascii="Cambria" w:hAnsi="Cambria" w:cs="Arial"/>
          <w:b w:val="0"/>
          <w:sz w:val="24"/>
          <w:szCs w:val="24"/>
          <w:u w:val="none"/>
        </w:rPr>
        <w:t xml:space="preserve">boží se sjednanými parametry a vlastnostmi a ve sjednaném množství. </w:t>
      </w:r>
    </w:p>
    <w:p w14:paraId="00F75687" w14:textId="77777777" w:rsidR="00C0338E" w:rsidRDefault="00D229D6" w:rsidP="00C0338E">
      <w:pPr>
        <w:pStyle w:val="Zkladntext"/>
        <w:numPr>
          <w:ilvl w:val="0"/>
          <w:numId w:val="7"/>
        </w:numPr>
        <w:spacing w:line="276" w:lineRule="auto"/>
        <w:jc w:val="both"/>
        <w:rPr>
          <w:rFonts w:ascii="Cambria" w:hAnsi="Cambria" w:cs="Arial"/>
          <w:b w:val="0"/>
          <w:sz w:val="24"/>
          <w:szCs w:val="24"/>
          <w:u w:val="none"/>
        </w:rPr>
      </w:pPr>
      <w:r w:rsidRPr="00C0338E">
        <w:rPr>
          <w:rFonts w:ascii="Cambria" w:hAnsi="Cambria" w:cs="Arial"/>
          <w:b w:val="0"/>
          <w:sz w:val="24"/>
          <w:szCs w:val="24"/>
          <w:u w:val="none"/>
        </w:rPr>
        <w:t xml:space="preserve">Prodávající se zavazuje a odpovídá za to, že dodávka dle této </w:t>
      </w:r>
      <w:r w:rsidR="00B92FC0" w:rsidRPr="00C0338E">
        <w:rPr>
          <w:rFonts w:ascii="Cambria" w:hAnsi="Cambria" w:cs="Arial"/>
          <w:b w:val="0"/>
          <w:sz w:val="24"/>
          <w:szCs w:val="24"/>
          <w:u w:val="none"/>
          <w:lang w:val="cs-CZ"/>
        </w:rPr>
        <w:t>S</w:t>
      </w:r>
      <w:proofErr w:type="spellStart"/>
      <w:r w:rsidRPr="00C0338E">
        <w:rPr>
          <w:rFonts w:ascii="Cambria" w:hAnsi="Cambria" w:cs="Arial"/>
          <w:b w:val="0"/>
          <w:sz w:val="24"/>
          <w:szCs w:val="24"/>
          <w:u w:val="none"/>
        </w:rPr>
        <w:t>mlouvy</w:t>
      </w:r>
      <w:proofErr w:type="spellEnd"/>
      <w:r w:rsidRPr="00C0338E">
        <w:rPr>
          <w:rFonts w:ascii="Cambria" w:hAnsi="Cambria" w:cs="Arial"/>
          <w:b w:val="0"/>
          <w:sz w:val="24"/>
          <w:szCs w:val="24"/>
          <w:u w:val="none"/>
        </w:rPr>
        <w:t xml:space="preserve"> bude provedena s odbornou péčí, bude odpovídat platným právním předpisům, této </w:t>
      </w:r>
      <w:r w:rsidR="00B92FC0" w:rsidRPr="00C0338E">
        <w:rPr>
          <w:rFonts w:ascii="Cambria" w:hAnsi="Cambria" w:cs="Arial"/>
          <w:b w:val="0"/>
          <w:sz w:val="24"/>
          <w:szCs w:val="24"/>
          <w:u w:val="none"/>
          <w:lang w:val="cs-CZ"/>
        </w:rPr>
        <w:t>S</w:t>
      </w:r>
      <w:r w:rsidRPr="00C0338E">
        <w:rPr>
          <w:rFonts w:ascii="Cambria" w:hAnsi="Cambria" w:cs="Arial"/>
          <w:b w:val="0"/>
          <w:sz w:val="24"/>
          <w:szCs w:val="24"/>
          <w:u w:val="none"/>
        </w:rPr>
        <w:t xml:space="preserve">mlouvě vč. jejích Příloh a příslušným technickým a kvalitativním normám. </w:t>
      </w:r>
    </w:p>
    <w:p w14:paraId="2BBF3B0E" w14:textId="77777777" w:rsidR="00E75F1E" w:rsidRPr="00C0338E" w:rsidRDefault="003E61EA" w:rsidP="00C0338E">
      <w:pPr>
        <w:pStyle w:val="Zkladntext"/>
        <w:numPr>
          <w:ilvl w:val="0"/>
          <w:numId w:val="7"/>
        </w:numPr>
        <w:spacing w:line="276" w:lineRule="auto"/>
        <w:jc w:val="both"/>
        <w:rPr>
          <w:rFonts w:ascii="Cambria" w:hAnsi="Cambria" w:cs="Arial"/>
          <w:b w:val="0"/>
          <w:sz w:val="24"/>
          <w:szCs w:val="24"/>
          <w:u w:val="none"/>
        </w:rPr>
      </w:pPr>
      <w:r w:rsidRPr="00C0338E">
        <w:rPr>
          <w:rFonts w:ascii="Cambria" w:hAnsi="Cambria" w:cs="Arial"/>
          <w:b w:val="0"/>
          <w:sz w:val="24"/>
          <w:szCs w:val="24"/>
          <w:u w:val="none"/>
        </w:rPr>
        <w:t xml:space="preserve">Za podmínek a ve lhůtách v této Smlouvě určených se Prodávající zavazuje prodat Kupujícímu </w:t>
      </w:r>
      <w:r w:rsidR="003B4348" w:rsidRPr="00C0338E">
        <w:rPr>
          <w:rFonts w:ascii="Cambria" w:hAnsi="Cambria" w:cs="Arial"/>
          <w:b w:val="0"/>
          <w:sz w:val="24"/>
          <w:szCs w:val="24"/>
          <w:u w:val="none"/>
          <w:lang w:val="cs-CZ"/>
        </w:rPr>
        <w:t xml:space="preserve">soubor </w:t>
      </w:r>
      <w:r w:rsidR="00C76019" w:rsidRPr="00C0338E">
        <w:rPr>
          <w:rFonts w:ascii="Cambria" w:hAnsi="Cambria" w:cs="Arial"/>
          <w:b w:val="0"/>
          <w:sz w:val="24"/>
          <w:szCs w:val="24"/>
          <w:u w:val="none"/>
          <w:lang w:val="cs-CZ"/>
        </w:rPr>
        <w:t>Zboží</w:t>
      </w:r>
      <w:r w:rsidR="003B4348" w:rsidRPr="00C0338E">
        <w:rPr>
          <w:rFonts w:ascii="Cambria" w:hAnsi="Cambria" w:cs="Arial"/>
          <w:b w:val="0"/>
          <w:sz w:val="24"/>
          <w:szCs w:val="24"/>
          <w:u w:val="none"/>
          <w:lang w:val="cs-CZ"/>
        </w:rPr>
        <w:t xml:space="preserve"> ve složení</w:t>
      </w:r>
      <w:r w:rsidR="00236409">
        <w:rPr>
          <w:rFonts w:ascii="Cambria" w:hAnsi="Cambria" w:cs="Arial"/>
          <w:b w:val="0"/>
          <w:sz w:val="24"/>
          <w:szCs w:val="24"/>
          <w:u w:val="none"/>
          <w:lang w:val="cs-CZ"/>
        </w:rPr>
        <w:t>, provedení a</w:t>
      </w:r>
      <w:r w:rsidR="003B4348" w:rsidRPr="00C0338E">
        <w:rPr>
          <w:rFonts w:ascii="Cambria" w:hAnsi="Cambria" w:cs="Arial"/>
          <w:b w:val="0"/>
          <w:sz w:val="24"/>
          <w:szCs w:val="24"/>
          <w:u w:val="none"/>
          <w:lang w:val="cs-CZ"/>
        </w:rPr>
        <w:t xml:space="preserve"> množství</w:t>
      </w:r>
      <w:r w:rsidR="00D75502" w:rsidRPr="00C0338E">
        <w:rPr>
          <w:rFonts w:ascii="Cambria" w:hAnsi="Cambria" w:cs="Arial"/>
          <w:b w:val="0"/>
          <w:sz w:val="24"/>
          <w:szCs w:val="24"/>
          <w:u w:val="none"/>
          <w:lang w:val="cs-CZ"/>
        </w:rPr>
        <w:t xml:space="preserve"> </w:t>
      </w:r>
      <w:r w:rsidR="00006878" w:rsidRPr="00C0338E">
        <w:rPr>
          <w:rFonts w:ascii="Cambria" w:hAnsi="Cambria" w:cs="Arial"/>
          <w:b w:val="0"/>
          <w:sz w:val="24"/>
          <w:szCs w:val="24"/>
          <w:u w:val="none"/>
        </w:rPr>
        <w:t xml:space="preserve">podrobně </w:t>
      </w:r>
      <w:r w:rsidRPr="00C0338E">
        <w:rPr>
          <w:rFonts w:ascii="Cambria" w:hAnsi="Cambria" w:cs="Arial"/>
          <w:b w:val="0"/>
          <w:sz w:val="24"/>
          <w:szCs w:val="24"/>
          <w:u w:val="none"/>
        </w:rPr>
        <w:t>specifikovaném v příloze č. 1</w:t>
      </w:r>
      <w:r w:rsidR="009A4D71" w:rsidRPr="00C0338E">
        <w:rPr>
          <w:rFonts w:ascii="Cambria" w:hAnsi="Cambria" w:cs="Arial"/>
          <w:b w:val="0"/>
          <w:sz w:val="24"/>
          <w:szCs w:val="24"/>
          <w:u w:val="none"/>
        </w:rPr>
        <w:t xml:space="preserve"> </w:t>
      </w:r>
      <w:r w:rsidRPr="00C0338E">
        <w:rPr>
          <w:rFonts w:ascii="Cambria" w:hAnsi="Cambria" w:cs="Arial"/>
          <w:b w:val="0"/>
          <w:sz w:val="24"/>
          <w:szCs w:val="24"/>
          <w:u w:val="none"/>
        </w:rPr>
        <w:t>této Smlouvy</w:t>
      </w:r>
      <w:r w:rsidR="00AE3406" w:rsidRPr="00C0338E">
        <w:rPr>
          <w:rFonts w:ascii="Cambria" w:hAnsi="Cambria" w:cs="Arial"/>
          <w:b w:val="0"/>
          <w:sz w:val="24"/>
          <w:szCs w:val="24"/>
          <w:u w:val="none"/>
        </w:rPr>
        <w:t>.</w:t>
      </w:r>
      <w:r w:rsidR="009A4D71" w:rsidRPr="00C0338E">
        <w:rPr>
          <w:rFonts w:ascii="Cambria" w:hAnsi="Cambria" w:cs="Arial"/>
          <w:b w:val="0"/>
          <w:sz w:val="24"/>
          <w:szCs w:val="24"/>
          <w:u w:val="none"/>
        </w:rPr>
        <w:t xml:space="preserve"> </w:t>
      </w:r>
    </w:p>
    <w:p w14:paraId="624962E6" w14:textId="77777777" w:rsidR="00A25EA5" w:rsidRPr="00FA68F2" w:rsidRDefault="00A25EA5" w:rsidP="00A25EA5">
      <w:pPr>
        <w:pStyle w:val="Zkladntext"/>
        <w:numPr>
          <w:ilvl w:val="0"/>
          <w:numId w:val="7"/>
        </w:numPr>
        <w:spacing w:line="276" w:lineRule="auto"/>
        <w:jc w:val="both"/>
        <w:rPr>
          <w:rFonts w:ascii="Cambria" w:hAnsi="Cambria" w:cs="Arial"/>
          <w:b w:val="0"/>
          <w:sz w:val="24"/>
          <w:szCs w:val="24"/>
          <w:u w:val="none"/>
        </w:rPr>
      </w:pPr>
      <w:r w:rsidRPr="00FA68F2">
        <w:rPr>
          <w:rFonts w:ascii="Cambria" w:hAnsi="Cambria" w:cs="Arial"/>
          <w:b w:val="0"/>
          <w:sz w:val="24"/>
          <w:szCs w:val="24"/>
          <w:u w:val="none"/>
        </w:rPr>
        <w:t>Prodávající prohlašuje, že:</w:t>
      </w:r>
    </w:p>
    <w:p w14:paraId="3463FC97" w14:textId="77777777" w:rsidR="005816F1" w:rsidRPr="005816F1" w:rsidRDefault="00A25EA5" w:rsidP="005816F1">
      <w:pPr>
        <w:pStyle w:val="Zkladntext"/>
        <w:numPr>
          <w:ilvl w:val="0"/>
          <w:numId w:val="34"/>
        </w:numPr>
        <w:spacing w:line="276" w:lineRule="auto"/>
        <w:jc w:val="both"/>
        <w:rPr>
          <w:rFonts w:ascii="Cambria" w:hAnsi="Cambria" w:cs="Arial"/>
          <w:b w:val="0"/>
          <w:sz w:val="24"/>
          <w:szCs w:val="24"/>
          <w:u w:val="none"/>
        </w:rPr>
      </w:pPr>
      <w:r w:rsidRPr="006D7163">
        <w:rPr>
          <w:rFonts w:ascii="Cambria" w:hAnsi="Cambria" w:cs="Arial"/>
          <w:b w:val="0"/>
          <w:sz w:val="24"/>
          <w:szCs w:val="24"/>
          <w:u w:val="none"/>
        </w:rPr>
        <w:t xml:space="preserve">předmět plnění dle této </w:t>
      </w:r>
      <w:r w:rsidRPr="006D7163">
        <w:rPr>
          <w:rFonts w:ascii="Cambria" w:hAnsi="Cambria" w:cs="Arial"/>
          <w:b w:val="0"/>
          <w:sz w:val="24"/>
          <w:szCs w:val="24"/>
          <w:u w:val="none"/>
          <w:lang w:val="cs-CZ"/>
        </w:rPr>
        <w:t>S</w:t>
      </w:r>
      <w:r w:rsidRPr="006D7163">
        <w:rPr>
          <w:rFonts w:ascii="Cambria" w:hAnsi="Cambria" w:cs="Arial"/>
          <w:b w:val="0"/>
          <w:sz w:val="24"/>
          <w:szCs w:val="24"/>
          <w:u w:val="none"/>
        </w:rPr>
        <w:t xml:space="preserve">mlouvy je zcela v souladu s požadavky </w:t>
      </w:r>
      <w:r w:rsidRPr="006D7163">
        <w:rPr>
          <w:rFonts w:ascii="Cambria" w:hAnsi="Cambria" w:cs="Arial"/>
          <w:b w:val="0"/>
          <w:sz w:val="24"/>
          <w:szCs w:val="24"/>
          <w:u w:val="none"/>
          <w:lang w:val="cs-CZ"/>
        </w:rPr>
        <w:t>K</w:t>
      </w:r>
      <w:r w:rsidRPr="006D7163">
        <w:rPr>
          <w:rFonts w:ascii="Cambria" w:hAnsi="Cambria" w:cs="Arial"/>
          <w:b w:val="0"/>
          <w:sz w:val="24"/>
          <w:szCs w:val="24"/>
          <w:u w:val="none"/>
        </w:rPr>
        <w:t>upujícího uvedenými</w:t>
      </w:r>
      <w:r w:rsidRPr="006D7163">
        <w:rPr>
          <w:rFonts w:ascii="Cambria" w:hAnsi="Cambria" w:cs="Arial"/>
          <w:b w:val="0"/>
          <w:sz w:val="24"/>
          <w:szCs w:val="24"/>
          <w:u w:val="none"/>
          <w:lang w:val="cs-CZ"/>
        </w:rPr>
        <w:t xml:space="preserve"> </w:t>
      </w:r>
      <w:r w:rsidRPr="006D7163">
        <w:rPr>
          <w:rFonts w:ascii="Cambria" w:hAnsi="Cambria" w:cs="Arial"/>
          <w:b w:val="0"/>
          <w:sz w:val="24"/>
          <w:szCs w:val="24"/>
          <w:u w:val="none"/>
        </w:rPr>
        <w:t xml:space="preserve">v zadávacích podmínkách </w:t>
      </w:r>
      <w:r w:rsidRPr="006D7163">
        <w:rPr>
          <w:rFonts w:ascii="Cambria" w:hAnsi="Cambria" w:cs="Arial"/>
          <w:b w:val="0"/>
          <w:sz w:val="24"/>
          <w:szCs w:val="24"/>
          <w:u w:val="none"/>
          <w:lang w:val="cs-CZ"/>
        </w:rPr>
        <w:t xml:space="preserve">související veřejné </w:t>
      </w:r>
      <w:r w:rsidRPr="006D7163">
        <w:rPr>
          <w:rFonts w:ascii="Cambria" w:hAnsi="Cambria" w:cs="Arial"/>
          <w:b w:val="0"/>
          <w:sz w:val="24"/>
          <w:szCs w:val="24"/>
          <w:u w:val="none"/>
        </w:rPr>
        <w:t>zakázky</w:t>
      </w:r>
      <w:r w:rsidRPr="006D7163">
        <w:rPr>
          <w:rFonts w:ascii="Cambria" w:hAnsi="Cambria" w:cs="Arial"/>
          <w:b w:val="0"/>
          <w:sz w:val="24"/>
          <w:szCs w:val="24"/>
          <w:u w:val="none"/>
          <w:lang w:val="cs-CZ"/>
        </w:rPr>
        <w:t xml:space="preserve"> předcházející uzavření Smlouvy,</w:t>
      </w:r>
    </w:p>
    <w:p w14:paraId="7ADE05B8" w14:textId="77777777" w:rsidR="00141BF9" w:rsidRPr="005816F1" w:rsidRDefault="005816F1" w:rsidP="005816F1">
      <w:pPr>
        <w:pStyle w:val="Zkladntext"/>
        <w:numPr>
          <w:ilvl w:val="0"/>
          <w:numId w:val="34"/>
        </w:numPr>
        <w:spacing w:line="276" w:lineRule="auto"/>
        <w:jc w:val="both"/>
        <w:rPr>
          <w:rFonts w:ascii="Cambria" w:hAnsi="Cambria" w:cs="Arial"/>
          <w:b w:val="0"/>
          <w:sz w:val="24"/>
          <w:szCs w:val="24"/>
          <w:u w:val="none"/>
        </w:rPr>
      </w:pPr>
      <w:r>
        <w:rPr>
          <w:rFonts w:ascii="Cambria" w:hAnsi="Cambria" w:cs="Arial"/>
          <w:b w:val="0"/>
          <w:sz w:val="24"/>
          <w:szCs w:val="24"/>
          <w:u w:val="none"/>
          <w:lang w:val="cs-CZ"/>
        </w:rPr>
        <w:t>Z</w:t>
      </w:r>
      <w:r w:rsidRPr="005816F1">
        <w:rPr>
          <w:rFonts w:ascii="Cambria" w:hAnsi="Cambria" w:cs="Arial"/>
          <w:b w:val="0"/>
          <w:sz w:val="24"/>
          <w:szCs w:val="24"/>
          <w:u w:val="none"/>
          <w:lang w:val="cs-CZ"/>
        </w:rPr>
        <w:t>boží vč. příslušenství je nové a v souladu se všemi platnými závaznými právními předpisy České republiky a Evropské unie (zejména bezpečnostními, technickými, kvalitativními a zdravotními) a českými technickými normami (ČSN)</w:t>
      </w:r>
      <w:r w:rsidR="00C75F69">
        <w:rPr>
          <w:rFonts w:ascii="Cambria" w:hAnsi="Cambria" w:cs="Arial"/>
          <w:b w:val="0"/>
          <w:sz w:val="24"/>
          <w:szCs w:val="24"/>
          <w:u w:val="none"/>
          <w:lang w:val="cs-CZ"/>
        </w:rPr>
        <w:t>,</w:t>
      </w:r>
    </w:p>
    <w:p w14:paraId="328E4E05" w14:textId="77777777" w:rsidR="00BE01E0" w:rsidRPr="006D7163" w:rsidRDefault="00A25EA5" w:rsidP="00141BF9">
      <w:pPr>
        <w:pStyle w:val="Zkladntext"/>
        <w:numPr>
          <w:ilvl w:val="0"/>
          <w:numId w:val="34"/>
        </w:numPr>
        <w:spacing w:line="276" w:lineRule="auto"/>
        <w:jc w:val="both"/>
        <w:rPr>
          <w:rFonts w:ascii="Cambria" w:hAnsi="Cambria" w:cs="Arial"/>
          <w:b w:val="0"/>
          <w:sz w:val="24"/>
          <w:szCs w:val="24"/>
          <w:u w:val="none"/>
        </w:rPr>
      </w:pPr>
      <w:r w:rsidRPr="006D7163">
        <w:rPr>
          <w:rFonts w:ascii="Cambria" w:hAnsi="Cambria" w:cs="Arial"/>
          <w:b w:val="0"/>
          <w:sz w:val="24"/>
          <w:szCs w:val="24"/>
          <w:u w:val="none"/>
        </w:rPr>
        <w:t xml:space="preserve">je výlučným vlastníkem </w:t>
      </w:r>
      <w:r w:rsidR="00BA1007" w:rsidRPr="00E07291">
        <w:rPr>
          <w:rFonts w:ascii="Cambria" w:hAnsi="Cambria" w:cs="Arial"/>
          <w:b w:val="0"/>
          <w:sz w:val="24"/>
          <w:szCs w:val="24"/>
          <w:u w:val="none"/>
          <w:lang w:val="cs-CZ"/>
        </w:rPr>
        <w:t>Zboží</w:t>
      </w:r>
      <w:r w:rsidR="00BE01E0" w:rsidRPr="00E07291">
        <w:rPr>
          <w:rFonts w:ascii="Cambria" w:hAnsi="Cambria" w:cs="Arial"/>
          <w:b w:val="0"/>
          <w:sz w:val="24"/>
          <w:szCs w:val="24"/>
          <w:u w:val="none"/>
        </w:rPr>
        <w:t>,</w:t>
      </w:r>
      <w:r w:rsidR="00BE01E0" w:rsidRPr="006D7163">
        <w:rPr>
          <w:rFonts w:ascii="Cambria" w:hAnsi="Cambria" w:cs="Arial"/>
          <w:b w:val="0"/>
          <w:sz w:val="24"/>
          <w:szCs w:val="24"/>
          <w:u w:val="none"/>
        </w:rPr>
        <w:t xml:space="preserve"> </w:t>
      </w:r>
    </w:p>
    <w:p w14:paraId="1853D821" w14:textId="77777777" w:rsidR="00FD74FB" w:rsidRPr="00934C88" w:rsidRDefault="00A25EA5" w:rsidP="00934C88">
      <w:pPr>
        <w:pStyle w:val="Zkladntext"/>
        <w:numPr>
          <w:ilvl w:val="0"/>
          <w:numId w:val="34"/>
        </w:numPr>
        <w:spacing w:line="276" w:lineRule="auto"/>
        <w:jc w:val="both"/>
        <w:rPr>
          <w:rFonts w:ascii="Cambria" w:hAnsi="Cambria" w:cs="Arial"/>
          <w:b w:val="0"/>
          <w:sz w:val="24"/>
          <w:szCs w:val="24"/>
          <w:u w:val="none"/>
        </w:rPr>
      </w:pPr>
      <w:r w:rsidRPr="006D7163">
        <w:rPr>
          <w:rFonts w:ascii="Cambria" w:hAnsi="Cambria" w:cs="Arial"/>
          <w:b w:val="0"/>
          <w:sz w:val="24"/>
          <w:szCs w:val="24"/>
          <w:u w:val="none"/>
        </w:rPr>
        <w:t xml:space="preserve">na </w:t>
      </w:r>
      <w:r w:rsidR="00BA1007" w:rsidRPr="00E07291">
        <w:rPr>
          <w:rFonts w:ascii="Cambria" w:hAnsi="Cambria" w:cs="Arial"/>
          <w:b w:val="0"/>
          <w:sz w:val="24"/>
          <w:szCs w:val="24"/>
          <w:u w:val="none"/>
          <w:lang w:val="cs-CZ"/>
        </w:rPr>
        <w:t>Zboží</w:t>
      </w:r>
      <w:r w:rsidRPr="006D7163">
        <w:rPr>
          <w:rFonts w:ascii="Cambria" w:hAnsi="Cambria" w:cs="Arial"/>
          <w:b w:val="0"/>
          <w:sz w:val="24"/>
          <w:szCs w:val="24"/>
          <w:u w:val="none"/>
        </w:rPr>
        <w:t xml:space="preserve"> neváznou žádná práva třetích osob a že není</w:t>
      </w:r>
      <w:r w:rsidR="00141BF9" w:rsidRPr="006D7163">
        <w:rPr>
          <w:rFonts w:ascii="Cambria" w:hAnsi="Cambria" w:cs="Arial"/>
          <w:b w:val="0"/>
          <w:sz w:val="24"/>
          <w:szCs w:val="24"/>
          <w:u w:val="none"/>
          <w:lang w:val="cs-CZ"/>
        </w:rPr>
        <w:t xml:space="preserve"> </w:t>
      </w:r>
      <w:r w:rsidRPr="006D7163">
        <w:rPr>
          <w:rFonts w:ascii="Cambria" w:hAnsi="Cambria" w:cs="Arial"/>
          <w:b w:val="0"/>
          <w:sz w:val="24"/>
          <w:szCs w:val="24"/>
          <w:u w:val="none"/>
        </w:rPr>
        <w:t>dána žádná p</w:t>
      </w:r>
      <w:r w:rsidR="00141BF9" w:rsidRPr="006D7163">
        <w:rPr>
          <w:rFonts w:ascii="Cambria" w:hAnsi="Cambria" w:cs="Arial"/>
          <w:b w:val="0"/>
          <w:sz w:val="24"/>
          <w:szCs w:val="24"/>
          <w:u w:val="none"/>
        </w:rPr>
        <w:t>řekážka, která by mu bránila s</w:t>
      </w:r>
      <w:r w:rsidR="00BE01E0" w:rsidRPr="006D7163">
        <w:rPr>
          <w:rFonts w:ascii="Cambria" w:hAnsi="Cambria" w:cs="Arial"/>
          <w:b w:val="0"/>
          <w:sz w:val="24"/>
          <w:szCs w:val="24"/>
          <w:u w:val="none"/>
          <w:lang w:val="cs-CZ"/>
        </w:rPr>
        <w:t xml:space="preserve">e </w:t>
      </w:r>
      <w:r w:rsidR="00BA1007" w:rsidRPr="00E07291">
        <w:rPr>
          <w:rFonts w:ascii="Cambria" w:hAnsi="Cambria" w:cs="Arial"/>
          <w:b w:val="0"/>
          <w:sz w:val="24"/>
          <w:szCs w:val="24"/>
          <w:u w:val="none"/>
          <w:lang w:val="cs-CZ"/>
        </w:rPr>
        <w:t>Zboží</w:t>
      </w:r>
      <w:r w:rsidR="00BE01E0" w:rsidRPr="00E07291">
        <w:rPr>
          <w:rFonts w:ascii="Cambria" w:hAnsi="Cambria" w:cs="Arial"/>
          <w:b w:val="0"/>
          <w:sz w:val="24"/>
          <w:szCs w:val="24"/>
          <w:u w:val="none"/>
          <w:lang w:val="cs-CZ"/>
        </w:rPr>
        <w:t>m</w:t>
      </w:r>
      <w:r w:rsidR="00141BF9" w:rsidRPr="006D7163">
        <w:rPr>
          <w:rFonts w:ascii="Cambria" w:hAnsi="Cambria" w:cs="Arial"/>
          <w:b w:val="0"/>
          <w:sz w:val="24"/>
          <w:szCs w:val="24"/>
          <w:u w:val="none"/>
          <w:lang w:val="cs-CZ"/>
        </w:rPr>
        <w:t xml:space="preserve"> </w:t>
      </w:r>
      <w:r w:rsidR="00141BF9" w:rsidRPr="006D7163">
        <w:rPr>
          <w:rFonts w:ascii="Cambria" w:hAnsi="Cambria" w:cs="Arial"/>
          <w:b w:val="0"/>
          <w:sz w:val="24"/>
          <w:szCs w:val="24"/>
          <w:u w:val="none"/>
        </w:rPr>
        <w:t xml:space="preserve">podle této </w:t>
      </w:r>
      <w:r w:rsidR="00141BF9" w:rsidRPr="006D7163">
        <w:rPr>
          <w:rFonts w:ascii="Cambria" w:hAnsi="Cambria" w:cs="Arial"/>
          <w:b w:val="0"/>
          <w:sz w:val="24"/>
          <w:szCs w:val="24"/>
          <w:u w:val="none"/>
          <w:lang w:val="cs-CZ"/>
        </w:rPr>
        <w:t>S</w:t>
      </w:r>
      <w:r w:rsidR="00141BF9" w:rsidRPr="006D7163">
        <w:rPr>
          <w:rFonts w:ascii="Cambria" w:hAnsi="Cambria" w:cs="Arial"/>
          <w:b w:val="0"/>
          <w:sz w:val="24"/>
          <w:szCs w:val="24"/>
          <w:u w:val="none"/>
        </w:rPr>
        <w:t>mlouvy disponovat</w:t>
      </w:r>
      <w:r w:rsidR="00141BF9" w:rsidRPr="006D7163">
        <w:rPr>
          <w:rFonts w:ascii="Cambria" w:hAnsi="Cambria" w:cs="Arial"/>
          <w:b w:val="0"/>
          <w:sz w:val="24"/>
          <w:szCs w:val="24"/>
          <w:u w:val="none"/>
          <w:lang w:val="cs-CZ"/>
        </w:rPr>
        <w:t xml:space="preserve">; </w:t>
      </w:r>
      <w:r w:rsidRPr="006D7163">
        <w:rPr>
          <w:rFonts w:ascii="Cambria" w:hAnsi="Cambria" w:cs="Arial"/>
          <w:b w:val="0"/>
          <w:sz w:val="24"/>
          <w:szCs w:val="24"/>
          <w:u w:val="none"/>
        </w:rPr>
        <w:t xml:space="preserve">Prodávající prohlašuje, že </w:t>
      </w:r>
      <w:r w:rsidR="00295B7E">
        <w:rPr>
          <w:rFonts w:ascii="Cambria" w:hAnsi="Cambria" w:cs="Arial"/>
          <w:b w:val="0"/>
          <w:sz w:val="24"/>
          <w:szCs w:val="24"/>
          <w:u w:val="none"/>
          <w:lang w:val="cs-CZ"/>
        </w:rPr>
        <w:t>Zboží</w:t>
      </w:r>
      <w:r w:rsidRPr="006D7163">
        <w:rPr>
          <w:rFonts w:ascii="Cambria" w:hAnsi="Cambria" w:cs="Arial"/>
          <w:b w:val="0"/>
          <w:sz w:val="24"/>
          <w:szCs w:val="24"/>
          <w:u w:val="none"/>
        </w:rPr>
        <w:t xml:space="preserve"> nemá žádné vady, které by bránily jeho použití ke</w:t>
      </w:r>
      <w:r w:rsidR="00141BF9" w:rsidRPr="006D7163">
        <w:rPr>
          <w:rFonts w:ascii="Cambria" w:hAnsi="Cambria" w:cs="Arial"/>
          <w:b w:val="0"/>
          <w:sz w:val="24"/>
          <w:szCs w:val="24"/>
          <w:u w:val="none"/>
          <w:lang w:val="cs-CZ"/>
        </w:rPr>
        <w:t xml:space="preserve"> </w:t>
      </w:r>
      <w:r w:rsidRPr="006D7163">
        <w:rPr>
          <w:rFonts w:ascii="Cambria" w:hAnsi="Cambria" w:cs="Arial"/>
          <w:b w:val="0"/>
          <w:sz w:val="24"/>
          <w:szCs w:val="24"/>
          <w:u w:val="none"/>
        </w:rPr>
        <w:t>sjednaným a/nebo obvyklým účelům.</w:t>
      </w:r>
    </w:p>
    <w:p w14:paraId="63973A4F" w14:textId="77777777" w:rsidR="00D44C5A" w:rsidRPr="006D7163" w:rsidRDefault="00D44C5A" w:rsidP="00D44C5A">
      <w:pPr>
        <w:spacing w:line="276" w:lineRule="auto"/>
        <w:jc w:val="center"/>
        <w:rPr>
          <w:rFonts w:ascii="Cambria" w:hAnsi="Cambria" w:cs="Arial"/>
          <w:b/>
          <w:sz w:val="24"/>
          <w:szCs w:val="24"/>
          <w:lang w:eastAsia="x-none"/>
        </w:rPr>
      </w:pPr>
      <w:r w:rsidRPr="006D7163">
        <w:rPr>
          <w:rFonts w:ascii="Cambria" w:hAnsi="Cambria" w:cs="Arial"/>
          <w:b/>
          <w:sz w:val="24"/>
          <w:szCs w:val="24"/>
          <w:lang w:eastAsia="x-none"/>
        </w:rPr>
        <w:t>I</w:t>
      </w:r>
      <w:r w:rsidR="007B642C">
        <w:rPr>
          <w:rFonts w:ascii="Cambria" w:hAnsi="Cambria" w:cs="Arial"/>
          <w:b/>
          <w:sz w:val="24"/>
          <w:szCs w:val="24"/>
          <w:lang w:eastAsia="x-none"/>
        </w:rPr>
        <w:t>II</w:t>
      </w:r>
      <w:r w:rsidRPr="006D7163">
        <w:rPr>
          <w:rFonts w:ascii="Cambria" w:hAnsi="Cambria" w:cs="Arial"/>
          <w:b/>
          <w:sz w:val="24"/>
          <w:szCs w:val="24"/>
          <w:lang w:eastAsia="x-none"/>
        </w:rPr>
        <w:t>.</w:t>
      </w:r>
    </w:p>
    <w:p w14:paraId="3BA4DE1D" w14:textId="77777777" w:rsidR="005F1F45" w:rsidRPr="006D7163" w:rsidRDefault="005F1F45" w:rsidP="00D44C5A">
      <w:pPr>
        <w:spacing w:line="276" w:lineRule="auto"/>
        <w:jc w:val="center"/>
        <w:rPr>
          <w:rFonts w:ascii="Cambria" w:hAnsi="Cambria" w:cs="Arial"/>
          <w:sz w:val="24"/>
          <w:szCs w:val="24"/>
          <w:lang w:eastAsia="x-none"/>
        </w:rPr>
      </w:pPr>
      <w:r w:rsidRPr="006D7163">
        <w:rPr>
          <w:rFonts w:ascii="Cambria" w:hAnsi="Cambria" w:cs="Arial"/>
          <w:b/>
          <w:sz w:val="24"/>
          <w:szCs w:val="24"/>
          <w:lang w:val="x-none" w:eastAsia="x-none"/>
        </w:rPr>
        <w:t xml:space="preserve">Předání a převzetí </w:t>
      </w:r>
      <w:r w:rsidR="00BA1007">
        <w:rPr>
          <w:rFonts w:ascii="Cambria" w:hAnsi="Cambria" w:cs="Arial"/>
          <w:b/>
          <w:sz w:val="24"/>
          <w:szCs w:val="24"/>
          <w:lang w:eastAsia="x-none"/>
        </w:rPr>
        <w:t>Zboží</w:t>
      </w:r>
    </w:p>
    <w:p w14:paraId="3EE9CA37" w14:textId="77777777" w:rsidR="00D44C5A" w:rsidRPr="006D7163" w:rsidRDefault="00F54B56" w:rsidP="00D44C5A">
      <w:pPr>
        <w:numPr>
          <w:ilvl w:val="0"/>
          <w:numId w:val="37"/>
        </w:numPr>
        <w:spacing w:line="276" w:lineRule="auto"/>
        <w:jc w:val="both"/>
        <w:rPr>
          <w:rFonts w:ascii="Cambria" w:hAnsi="Cambria" w:cs="Arial"/>
          <w:sz w:val="24"/>
          <w:szCs w:val="24"/>
          <w:lang w:val="x-none" w:eastAsia="x-none"/>
        </w:rPr>
      </w:pPr>
      <w:r w:rsidRPr="00F54B56">
        <w:rPr>
          <w:rFonts w:ascii="Cambria" w:hAnsi="Cambria" w:cs="Arial"/>
          <w:sz w:val="24"/>
          <w:szCs w:val="24"/>
          <w:lang w:eastAsia="x-none"/>
        </w:rPr>
        <w:lastRenderedPageBreak/>
        <w:t xml:space="preserve">Zboží </w:t>
      </w:r>
      <w:r w:rsidRPr="00F54B56">
        <w:rPr>
          <w:rFonts w:ascii="Cambria" w:hAnsi="Cambria" w:cs="Arial"/>
          <w:sz w:val="24"/>
          <w:szCs w:val="24"/>
          <w:lang w:val="x-none" w:eastAsia="x-none"/>
        </w:rPr>
        <w:t>se považuj</w:t>
      </w:r>
      <w:r w:rsidRPr="00F54B56">
        <w:rPr>
          <w:rFonts w:ascii="Cambria" w:hAnsi="Cambria" w:cs="Arial"/>
          <w:sz w:val="24"/>
          <w:szCs w:val="24"/>
          <w:lang w:eastAsia="x-none"/>
        </w:rPr>
        <w:t>e</w:t>
      </w:r>
      <w:r w:rsidRPr="00F54B56">
        <w:rPr>
          <w:rFonts w:ascii="Cambria" w:hAnsi="Cambria" w:cs="Arial"/>
          <w:sz w:val="24"/>
          <w:szCs w:val="24"/>
          <w:lang w:val="x-none" w:eastAsia="x-none"/>
        </w:rPr>
        <w:t xml:space="preserve"> za odevzdané a závazek </w:t>
      </w:r>
      <w:r w:rsidRPr="00F54B56">
        <w:rPr>
          <w:rFonts w:ascii="Cambria" w:hAnsi="Cambria" w:cs="Arial"/>
          <w:sz w:val="24"/>
          <w:szCs w:val="24"/>
          <w:lang w:eastAsia="x-none"/>
        </w:rPr>
        <w:t>P</w:t>
      </w:r>
      <w:r w:rsidRPr="00F54B56">
        <w:rPr>
          <w:rFonts w:ascii="Cambria" w:hAnsi="Cambria" w:cs="Arial"/>
          <w:sz w:val="24"/>
          <w:szCs w:val="24"/>
          <w:lang w:val="x-none" w:eastAsia="x-none"/>
        </w:rPr>
        <w:t xml:space="preserve">rodávajícího odevzdat </w:t>
      </w:r>
      <w:r w:rsidRPr="00F54B56">
        <w:rPr>
          <w:rFonts w:ascii="Cambria" w:hAnsi="Cambria" w:cs="Arial"/>
          <w:sz w:val="24"/>
          <w:szCs w:val="24"/>
          <w:lang w:eastAsia="x-none"/>
        </w:rPr>
        <w:t>Zboží K</w:t>
      </w:r>
      <w:proofErr w:type="spellStart"/>
      <w:r w:rsidRPr="00F54B56">
        <w:rPr>
          <w:rFonts w:ascii="Cambria" w:hAnsi="Cambria" w:cs="Arial"/>
          <w:sz w:val="24"/>
          <w:szCs w:val="24"/>
          <w:lang w:val="x-none" w:eastAsia="x-none"/>
        </w:rPr>
        <w:t>upujícímu</w:t>
      </w:r>
      <w:proofErr w:type="spellEnd"/>
      <w:r w:rsidRPr="00F54B56">
        <w:rPr>
          <w:rFonts w:ascii="Cambria" w:hAnsi="Cambria" w:cs="Arial"/>
          <w:sz w:val="24"/>
          <w:szCs w:val="24"/>
          <w:lang w:val="x-none" w:eastAsia="x-none"/>
        </w:rPr>
        <w:t xml:space="preserve"> za</w:t>
      </w:r>
      <w:r w:rsidRPr="00F54B56">
        <w:rPr>
          <w:rFonts w:ascii="Cambria" w:hAnsi="Cambria" w:cs="Arial"/>
          <w:sz w:val="24"/>
          <w:szCs w:val="24"/>
          <w:lang w:eastAsia="x-none"/>
        </w:rPr>
        <w:t xml:space="preserve"> </w:t>
      </w:r>
      <w:r w:rsidRPr="00F54B56">
        <w:rPr>
          <w:rFonts w:ascii="Cambria" w:hAnsi="Cambria" w:cs="Arial"/>
          <w:sz w:val="24"/>
          <w:szCs w:val="24"/>
          <w:lang w:val="x-none" w:eastAsia="x-none"/>
        </w:rPr>
        <w:t xml:space="preserve">splněný okamžikem převzetí </w:t>
      </w:r>
      <w:r w:rsidRPr="00F54B56">
        <w:rPr>
          <w:rFonts w:ascii="Cambria" w:hAnsi="Cambria" w:cs="Arial"/>
          <w:sz w:val="24"/>
          <w:szCs w:val="24"/>
          <w:lang w:eastAsia="x-none"/>
        </w:rPr>
        <w:t>Zboží K</w:t>
      </w:r>
      <w:proofErr w:type="spellStart"/>
      <w:r w:rsidRPr="00F54B56">
        <w:rPr>
          <w:rFonts w:ascii="Cambria" w:hAnsi="Cambria" w:cs="Arial"/>
          <w:sz w:val="24"/>
          <w:szCs w:val="24"/>
          <w:lang w:val="x-none" w:eastAsia="x-none"/>
        </w:rPr>
        <w:t>upujícím</w:t>
      </w:r>
      <w:proofErr w:type="spellEnd"/>
      <w:r w:rsidRPr="00F54B56">
        <w:rPr>
          <w:rFonts w:ascii="Cambria" w:hAnsi="Cambria" w:cs="Arial"/>
          <w:sz w:val="24"/>
          <w:szCs w:val="24"/>
          <w:lang w:val="x-none" w:eastAsia="x-none"/>
        </w:rPr>
        <w:t xml:space="preserve"> bez vad</w:t>
      </w:r>
      <w:r w:rsidRPr="00F54B56">
        <w:rPr>
          <w:rFonts w:ascii="Cambria" w:hAnsi="Cambria" w:cs="Arial"/>
          <w:sz w:val="24"/>
          <w:szCs w:val="24"/>
          <w:lang w:eastAsia="x-none"/>
        </w:rPr>
        <w:t xml:space="preserve"> bránících řádnému užívání</w:t>
      </w:r>
      <w:r w:rsidRPr="00F54B56">
        <w:rPr>
          <w:rFonts w:ascii="Cambria" w:hAnsi="Cambria" w:cs="Arial"/>
          <w:sz w:val="24"/>
          <w:szCs w:val="24"/>
          <w:lang w:val="x-none" w:eastAsia="x-none"/>
        </w:rPr>
        <w:t xml:space="preserve">. </w:t>
      </w:r>
      <w:r w:rsidRPr="00F54B56">
        <w:rPr>
          <w:rFonts w:ascii="Cambria" w:hAnsi="Cambria" w:cs="Arial"/>
          <w:sz w:val="24"/>
          <w:szCs w:val="24"/>
          <w:lang w:eastAsia="x-none"/>
        </w:rPr>
        <w:t>To nevylučuje odpovědnost Prodávajícího odstranit všechny zjištěné vady ve sjednaném termínu po předání a převzetí Zboží</w:t>
      </w:r>
      <w:r w:rsidRPr="00F54B56">
        <w:rPr>
          <w:rFonts w:ascii="Cambria" w:hAnsi="Cambria" w:cs="Arial"/>
          <w:sz w:val="24"/>
          <w:szCs w:val="24"/>
          <w:lang w:val="x-none" w:eastAsia="x-none"/>
        </w:rPr>
        <w:t>.</w:t>
      </w:r>
    </w:p>
    <w:p w14:paraId="29FF64FE" w14:textId="77777777" w:rsidR="005F1F45" w:rsidRPr="006D7163" w:rsidRDefault="005F1F45" w:rsidP="00D44C5A">
      <w:pPr>
        <w:numPr>
          <w:ilvl w:val="0"/>
          <w:numId w:val="37"/>
        </w:numPr>
        <w:spacing w:line="276" w:lineRule="auto"/>
        <w:jc w:val="both"/>
        <w:rPr>
          <w:rFonts w:ascii="Cambria" w:hAnsi="Cambria" w:cs="Arial"/>
          <w:sz w:val="24"/>
          <w:szCs w:val="24"/>
          <w:lang w:val="x-none" w:eastAsia="x-none"/>
        </w:rPr>
      </w:pPr>
      <w:r w:rsidRPr="006D7163">
        <w:rPr>
          <w:rFonts w:ascii="Cambria" w:hAnsi="Cambria" w:cs="Arial"/>
          <w:sz w:val="24"/>
          <w:szCs w:val="24"/>
          <w:lang w:val="x-none" w:eastAsia="x-none"/>
        </w:rPr>
        <w:t xml:space="preserve">Prodávající je povinen spolu se </w:t>
      </w:r>
      <w:r w:rsidR="00BA1007">
        <w:rPr>
          <w:rFonts w:ascii="Cambria" w:hAnsi="Cambria" w:cs="Arial"/>
          <w:sz w:val="24"/>
          <w:szCs w:val="24"/>
          <w:lang w:eastAsia="x-none"/>
        </w:rPr>
        <w:t>Zboží</w:t>
      </w:r>
      <w:r w:rsidR="00216DC9" w:rsidRPr="006D7163">
        <w:rPr>
          <w:rFonts w:ascii="Cambria" w:hAnsi="Cambria" w:cs="Arial"/>
          <w:sz w:val="24"/>
          <w:szCs w:val="24"/>
          <w:lang w:eastAsia="x-none"/>
        </w:rPr>
        <w:t>m</w:t>
      </w:r>
      <w:r w:rsidRPr="006D7163">
        <w:rPr>
          <w:rFonts w:ascii="Cambria" w:hAnsi="Cambria" w:cs="Arial"/>
          <w:sz w:val="24"/>
          <w:szCs w:val="24"/>
          <w:lang w:val="x-none" w:eastAsia="x-none"/>
        </w:rPr>
        <w:t xml:space="preserve"> předat </w:t>
      </w:r>
      <w:r w:rsidR="00216DC9" w:rsidRPr="006D7163">
        <w:rPr>
          <w:rFonts w:ascii="Cambria" w:hAnsi="Cambria" w:cs="Arial"/>
          <w:sz w:val="24"/>
          <w:szCs w:val="24"/>
          <w:lang w:eastAsia="x-none"/>
        </w:rPr>
        <w:t>K</w:t>
      </w:r>
      <w:proofErr w:type="spellStart"/>
      <w:r w:rsidRPr="006D7163">
        <w:rPr>
          <w:rFonts w:ascii="Cambria" w:hAnsi="Cambria" w:cs="Arial"/>
          <w:sz w:val="24"/>
          <w:szCs w:val="24"/>
          <w:lang w:val="x-none" w:eastAsia="x-none"/>
        </w:rPr>
        <w:t>upujícímu</w:t>
      </w:r>
      <w:proofErr w:type="spellEnd"/>
      <w:r w:rsidRPr="006D7163">
        <w:rPr>
          <w:rFonts w:ascii="Cambria" w:hAnsi="Cambria" w:cs="Arial"/>
          <w:sz w:val="24"/>
          <w:szCs w:val="24"/>
          <w:lang w:val="x-none" w:eastAsia="x-none"/>
        </w:rPr>
        <w:t xml:space="preserve"> zejména tyto doklady:</w:t>
      </w:r>
    </w:p>
    <w:p w14:paraId="45D222EA" w14:textId="77777777" w:rsidR="007B642C" w:rsidRPr="00A24194" w:rsidRDefault="005F1F45" w:rsidP="00FA68F2">
      <w:pPr>
        <w:numPr>
          <w:ilvl w:val="0"/>
          <w:numId w:val="39"/>
        </w:numPr>
        <w:spacing w:line="276" w:lineRule="auto"/>
        <w:jc w:val="both"/>
        <w:rPr>
          <w:rFonts w:ascii="Cambria" w:hAnsi="Cambria" w:cs="Arial"/>
          <w:sz w:val="24"/>
          <w:szCs w:val="24"/>
          <w:lang w:val="x-none" w:eastAsia="x-none"/>
        </w:rPr>
      </w:pPr>
      <w:r w:rsidRPr="00A24194">
        <w:rPr>
          <w:rFonts w:ascii="Cambria" w:hAnsi="Cambria" w:cs="Arial"/>
          <w:sz w:val="24"/>
          <w:szCs w:val="24"/>
          <w:lang w:val="x-none" w:eastAsia="x-none"/>
        </w:rPr>
        <w:t xml:space="preserve">veškeré dokumenty, jichž je třeba k převzetí </w:t>
      </w:r>
      <w:r w:rsidR="00BA1007" w:rsidRPr="00A24194">
        <w:rPr>
          <w:rFonts w:ascii="Cambria" w:hAnsi="Cambria" w:cs="Arial"/>
          <w:sz w:val="24"/>
          <w:szCs w:val="24"/>
          <w:lang w:eastAsia="x-none"/>
        </w:rPr>
        <w:t>Zboží</w:t>
      </w:r>
      <w:r w:rsidRPr="00A24194">
        <w:rPr>
          <w:rFonts w:ascii="Cambria" w:hAnsi="Cambria" w:cs="Arial"/>
          <w:sz w:val="24"/>
          <w:szCs w:val="24"/>
          <w:lang w:val="x-none" w:eastAsia="x-none"/>
        </w:rPr>
        <w:t>, k nakládání s</w:t>
      </w:r>
      <w:r w:rsidR="00904083" w:rsidRPr="00A24194">
        <w:rPr>
          <w:rFonts w:ascii="Cambria" w:hAnsi="Cambria" w:cs="Arial"/>
          <w:sz w:val="24"/>
          <w:szCs w:val="24"/>
          <w:lang w:eastAsia="x-none"/>
        </w:rPr>
        <w:t xml:space="preserve">e </w:t>
      </w:r>
      <w:r w:rsidR="00BA1007" w:rsidRPr="00A24194">
        <w:rPr>
          <w:rFonts w:ascii="Cambria" w:hAnsi="Cambria" w:cs="Arial"/>
          <w:sz w:val="24"/>
          <w:szCs w:val="24"/>
          <w:lang w:eastAsia="x-none"/>
        </w:rPr>
        <w:t>Zboží</w:t>
      </w:r>
      <w:r w:rsidR="00904083" w:rsidRPr="00A24194">
        <w:rPr>
          <w:rFonts w:ascii="Cambria" w:hAnsi="Cambria" w:cs="Arial"/>
          <w:sz w:val="24"/>
          <w:szCs w:val="24"/>
          <w:lang w:eastAsia="x-none"/>
        </w:rPr>
        <w:t>m</w:t>
      </w:r>
      <w:r w:rsidRPr="00A24194">
        <w:rPr>
          <w:rFonts w:ascii="Cambria" w:hAnsi="Cambria" w:cs="Arial"/>
          <w:sz w:val="24"/>
          <w:szCs w:val="24"/>
          <w:lang w:val="x-none" w:eastAsia="x-none"/>
        </w:rPr>
        <w:t xml:space="preserve"> a k</w:t>
      </w:r>
      <w:r w:rsidR="00D44C5A" w:rsidRPr="00A24194">
        <w:rPr>
          <w:rFonts w:ascii="Cambria" w:hAnsi="Cambria" w:cs="Arial"/>
          <w:sz w:val="24"/>
          <w:szCs w:val="24"/>
          <w:lang w:val="x-none" w:eastAsia="x-none"/>
        </w:rPr>
        <w:t> </w:t>
      </w:r>
      <w:r w:rsidRPr="00A24194">
        <w:rPr>
          <w:rFonts w:ascii="Cambria" w:hAnsi="Cambria" w:cs="Arial"/>
          <w:sz w:val="24"/>
          <w:szCs w:val="24"/>
          <w:lang w:val="x-none" w:eastAsia="x-none"/>
        </w:rPr>
        <w:t>je</w:t>
      </w:r>
      <w:r w:rsidR="00904083" w:rsidRPr="00A24194">
        <w:rPr>
          <w:rFonts w:ascii="Cambria" w:hAnsi="Cambria" w:cs="Arial"/>
          <w:sz w:val="24"/>
          <w:szCs w:val="24"/>
          <w:lang w:eastAsia="x-none"/>
        </w:rPr>
        <w:t>ho</w:t>
      </w:r>
      <w:r w:rsidR="00D44C5A" w:rsidRPr="00A24194">
        <w:rPr>
          <w:rFonts w:ascii="Cambria" w:hAnsi="Cambria" w:cs="Arial"/>
          <w:sz w:val="24"/>
          <w:szCs w:val="24"/>
          <w:lang w:eastAsia="x-none"/>
        </w:rPr>
        <w:t xml:space="preserve"> </w:t>
      </w:r>
      <w:r w:rsidRPr="00A24194">
        <w:rPr>
          <w:rFonts w:ascii="Cambria" w:hAnsi="Cambria" w:cs="Arial"/>
          <w:sz w:val="24"/>
          <w:szCs w:val="24"/>
          <w:lang w:val="x-none" w:eastAsia="x-none"/>
        </w:rPr>
        <w:t>řádnému užívání</w:t>
      </w:r>
      <w:r w:rsidR="00FA68F2" w:rsidRPr="00A24194">
        <w:rPr>
          <w:rFonts w:ascii="Cambria" w:hAnsi="Cambria" w:cs="Arial"/>
          <w:sz w:val="24"/>
          <w:szCs w:val="24"/>
          <w:lang w:eastAsia="x-none"/>
        </w:rPr>
        <w:t>,</w:t>
      </w:r>
    </w:p>
    <w:p w14:paraId="29923F27" w14:textId="77777777" w:rsidR="00216DC9" w:rsidRPr="00A24194" w:rsidRDefault="005F1F45" w:rsidP="00216DC9">
      <w:pPr>
        <w:numPr>
          <w:ilvl w:val="0"/>
          <w:numId w:val="39"/>
        </w:numPr>
        <w:spacing w:line="276" w:lineRule="auto"/>
        <w:jc w:val="both"/>
        <w:rPr>
          <w:rFonts w:ascii="Cambria" w:hAnsi="Cambria" w:cs="Arial"/>
          <w:sz w:val="24"/>
          <w:szCs w:val="24"/>
          <w:lang w:val="x-none" w:eastAsia="x-none"/>
        </w:rPr>
      </w:pPr>
      <w:r w:rsidRPr="00A24194">
        <w:rPr>
          <w:rFonts w:ascii="Cambria" w:hAnsi="Cambria" w:cs="Arial"/>
          <w:sz w:val="24"/>
          <w:szCs w:val="24"/>
          <w:lang w:val="x-none" w:eastAsia="x-none"/>
        </w:rPr>
        <w:t xml:space="preserve">veškerou technickou dokumentaci vztahující se k </w:t>
      </w:r>
      <w:r w:rsidR="00216DC9" w:rsidRPr="00A24194">
        <w:rPr>
          <w:rFonts w:ascii="Cambria" w:hAnsi="Cambria" w:cs="Arial"/>
          <w:sz w:val="24"/>
          <w:szCs w:val="24"/>
          <w:lang w:eastAsia="x-none"/>
        </w:rPr>
        <w:t>technologiím</w:t>
      </w:r>
      <w:r w:rsidRPr="00A24194">
        <w:rPr>
          <w:rFonts w:ascii="Cambria" w:hAnsi="Cambria" w:cs="Arial"/>
          <w:sz w:val="24"/>
          <w:szCs w:val="24"/>
          <w:lang w:val="x-none" w:eastAsia="x-none"/>
        </w:rPr>
        <w:t xml:space="preserve"> (např. návody k obsluze a údržbě</w:t>
      </w:r>
      <w:r w:rsidR="00216DC9" w:rsidRPr="00A24194">
        <w:rPr>
          <w:rFonts w:ascii="Cambria" w:hAnsi="Cambria" w:cs="Arial"/>
          <w:sz w:val="24"/>
          <w:szCs w:val="24"/>
          <w:lang w:eastAsia="x-none"/>
        </w:rPr>
        <w:t xml:space="preserve"> </w:t>
      </w:r>
      <w:r w:rsidRPr="00A24194">
        <w:rPr>
          <w:rFonts w:ascii="Cambria" w:hAnsi="Cambria" w:cs="Arial"/>
          <w:sz w:val="24"/>
          <w:szCs w:val="24"/>
          <w:lang w:val="x-none" w:eastAsia="x-none"/>
        </w:rPr>
        <w:t>v českém jazyce),</w:t>
      </w:r>
    </w:p>
    <w:p w14:paraId="6A8D9455" w14:textId="77777777" w:rsidR="00C75F69" w:rsidRPr="00A24194" w:rsidRDefault="005F1F45" w:rsidP="00C75F69">
      <w:pPr>
        <w:numPr>
          <w:ilvl w:val="0"/>
          <w:numId w:val="39"/>
        </w:numPr>
        <w:spacing w:line="276" w:lineRule="auto"/>
        <w:jc w:val="both"/>
        <w:rPr>
          <w:rFonts w:ascii="Cambria" w:hAnsi="Cambria" w:cs="Arial"/>
          <w:sz w:val="24"/>
          <w:szCs w:val="24"/>
          <w:lang w:val="x-none" w:eastAsia="x-none"/>
        </w:rPr>
      </w:pPr>
      <w:r w:rsidRPr="00A24194">
        <w:rPr>
          <w:rFonts w:ascii="Cambria" w:hAnsi="Cambria" w:cs="Arial"/>
          <w:sz w:val="24"/>
          <w:szCs w:val="24"/>
          <w:lang w:val="x-none" w:eastAsia="x-none"/>
        </w:rPr>
        <w:t>veškeré doklady o provedení technických či jiných zkoušek vyžadovaných obecně</w:t>
      </w:r>
    </w:p>
    <w:p w14:paraId="54806090" w14:textId="77777777" w:rsidR="00C75F69" w:rsidRPr="00A24194" w:rsidRDefault="005F1F45" w:rsidP="00C75F69">
      <w:pPr>
        <w:spacing w:line="276" w:lineRule="auto"/>
        <w:ind w:left="360"/>
        <w:jc w:val="both"/>
        <w:rPr>
          <w:rFonts w:ascii="Cambria" w:hAnsi="Cambria" w:cs="Arial"/>
          <w:sz w:val="24"/>
          <w:szCs w:val="24"/>
          <w:lang w:val="x-none" w:eastAsia="x-none"/>
        </w:rPr>
      </w:pPr>
      <w:r w:rsidRPr="00A24194">
        <w:rPr>
          <w:rFonts w:ascii="Cambria" w:hAnsi="Cambria" w:cs="Arial"/>
          <w:sz w:val="24"/>
          <w:szCs w:val="24"/>
          <w:lang w:val="x-none" w:eastAsia="x-none"/>
        </w:rPr>
        <w:t>závaznými právními předpisy České republ</w:t>
      </w:r>
      <w:r w:rsidR="00C75F69" w:rsidRPr="00A24194">
        <w:rPr>
          <w:rFonts w:ascii="Cambria" w:hAnsi="Cambria" w:cs="Arial"/>
          <w:sz w:val="24"/>
          <w:szCs w:val="24"/>
          <w:lang w:val="x-none" w:eastAsia="x-none"/>
        </w:rPr>
        <w:t>iky nebo Evropské unie, českým</w:t>
      </w:r>
      <w:r w:rsidR="00C75F69" w:rsidRPr="00A24194">
        <w:rPr>
          <w:rFonts w:ascii="Cambria" w:hAnsi="Cambria" w:cs="Arial"/>
          <w:sz w:val="24"/>
          <w:szCs w:val="24"/>
          <w:lang w:eastAsia="x-none"/>
        </w:rPr>
        <w:t xml:space="preserve">i </w:t>
      </w:r>
    </w:p>
    <w:p w14:paraId="5C054C6D" w14:textId="77777777" w:rsidR="00C75F69" w:rsidRPr="00A24194" w:rsidRDefault="005F1F45" w:rsidP="00C75F69">
      <w:pPr>
        <w:spacing w:line="276" w:lineRule="auto"/>
        <w:ind w:left="360"/>
        <w:jc w:val="both"/>
        <w:rPr>
          <w:rFonts w:ascii="Cambria" w:hAnsi="Cambria" w:cs="Arial"/>
          <w:sz w:val="24"/>
          <w:szCs w:val="24"/>
          <w:lang w:val="x-none" w:eastAsia="x-none"/>
        </w:rPr>
      </w:pPr>
      <w:r w:rsidRPr="00A24194">
        <w:rPr>
          <w:rFonts w:ascii="Cambria" w:hAnsi="Cambria" w:cs="Arial"/>
          <w:sz w:val="24"/>
          <w:szCs w:val="24"/>
          <w:lang w:val="x-none" w:eastAsia="x-none"/>
        </w:rPr>
        <w:t>technickými</w:t>
      </w:r>
      <w:r w:rsidR="00216DC9" w:rsidRPr="00A24194">
        <w:rPr>
          <w:rFonts w:ascii="Cambria" w:hAnsi="Cambria" w:cs="Arial"/>
          <w:sz w:val="24"/>
          <w:szCs w:val="24"/>
          <w:lang w:eastAsia="x-none"/>
        </w:rPr>
        <w:t xml:space="preserve"> </w:t>
      </w:r>
      <w:r w:rsidRPr="00A24194">
        <w:rPr>
          <w:rFonts w:ascii="Cambria" w:hAnsi="Cambria" w:cs="Arial"/>
          <w:sz w:val="24"/>
          <w:szCs w:val="24"/>
          <w:lang w:val="x-none" w:eastAsia="x-none"/>
        </w:rPr>
        <w:t xml:space="preserve">normami nebo touto </w:t>
      </w:r>
      <w:r w:rsidR="00904083" w:rsidRPr="00A24194">
        <w:rPr>
          <w:rFonts w:ascii="Cambria" w:hAnsi="Cambria" w:cs="Arial"/>
          <w:sz w:val="24"/>
          <w:szCs w:val="24"/>
          <w:lang w:val="x-none" w:eastAsia="x-none"/>
        </w:rPr>
        <w:t>Smlouv</w:t>
      </w:r>
      <w:r w:rsidRPr="00A24194">
        <w:rPr>
          <w:rFonts w:ascii="Cambria" w:hAnsi="Cambria" w:cs="Arial"/>
          <w:sz w:val="24"/>
          <w:szCs w:val="24"/>
          <w:lang w:val="x-none" w:eastAsia="x-none"/>
        </w:rPr>
        <w:t>ou,</w:t>
      </w:r>
    </w:p>
    <w:p w14:paraId="5251E2D0" w14:textId="77777777" w:rsidR="00C75F69" w:rsidRPr="00A24194" w:rsidRDefault="00C75F69" w:rsidP="00C75F69">
      <w:pPr>
        <w:numPr>
          <w:ilvl w:val="0"/>
          <w:numId w:val="39"/>
        </w:numPr>
        <w:spacing w:line="276" w:lineRule="auto"/>
        <w:jc w:val="both"/>
        <w:rPr>
          <w:rFonts w:ascii="Cambria" w:hAnsi="Cambria" w:cs="Arial"/>
          <w:sz w:val="24"/>
          <w:szCs w:val="24"/>
          <w:lang w:val="x-none" w:eastAsia="x-none"/>
        </w:rPr>
      </w:pPr>
      <w:r w:rsidRPr="00A24194">
        <w:rPr>
          <w:rFonts w:ascii="Cambria" w:hAnsi="Cambria" w:cs="Calibri"/>
          <w:bCs/>
          <w:iCs/>
          <w:sz w:val="24"/>
          <w:szCs w:val="24"/>
          <w:lang w:eastAsia="ar-SA"/>
        </w:rPr>
        <w:t>návod na obsluhu a údržbu,</w:t>
      </w:r>
    </w:p>
    <w:p w14:paraId="2A773103" w14:textId="77777777" w:rsidR="00C75F69" w:rsidRPr="00A24194" w:rsidRDefault="00C75F69" w:rsidP="00C75F69">
      <w:pPr>
        <w:numPr>
          <w:ilvl w:val="0"/>
          <w:numId w:val="39"/>
        </w:numPr>
        <w:spacing w:line="276" w:lineRule="auto"/>
        <w:jc w:val="both"/>
        <w:rPr>
          <w:rFonts w:ascii="Cambria" w:hAnsi="Cambria" w:cs="Arial"/>
          <w:sz w:val="24"/>
          <w:szCs w:val="24"/>
          <w:lang w:val="x-none" w:eastAsia="x-none"/>
        </w:rPr>
      </w:pPr>
      <w:r w:rsidRPr="00A24194">
        <w:rPr>
          <w:rFonts w:ascii="Cambria" w:hAnsi="Cambria" w:cs="Calibri"/>
          <w:bCs/>
          <w:iCs/>
          <w:sz w:val="24"/>
          <w:szCs w:val="24"/>
          <w:lang w:eastAsia="ar-SA"/>
        </w:rPr>
        <w:t>prohlášení o vlastnostech,</w:t>
      </w:r>
    </w:p>
    <w:p w14:paraId="39A005B3" w14:textId="77777777" w:rsidR="00283062" w:rsidRPr="00A24194" w:rsidRDefault="00216DC9" w:rsidP="00904083">
      <w:pPr>
        <w:numPr>
          <w:ilvl w:val="0"/>
          <w:numId w:val="39"/>
        </w:numPr>
        <w:spacing w:line="276" w:lineRule="auto"/>
        <w:jc w:val="both"/>
        <w:rPr>
          <w:rFonts w:ascii="Cambria" w:hAnsi="Cambria" w:cs="Arial"/>
          <w:sz w:val="24"/>
          <w:szCs w:val="24"/>
          <w:lang w:eastAsia="x-none"/>
        </w:rPr>
      </w:pPr>
      <w:r w:rsidRPr="00A24194">
        <w:rPr>
          <w:rFonts w:ascii="Cambria" w:hAnsi="Cambria" w:cs="Arial"/>
          <w:sz w:val="24"/>
          <w:szCs w:val="24"/>
          <w:lang w:val="x-none" w:eastAsia="x-none"/>
        </w:rPr>
        <w:t xml:space="preserve">ostatní doklady uvedené v této </w:t>
      </w:r>
      <w:r w:rsidRPr="00A24194">
        <w:rPr>
          <w:rFonts w:ascii="Cambria" w:hAnsi="Cambria" w:cs="Arial"/>
          <w:sz w:val="24"/>
          <w:szCs w:val="24"/>
          <w:lang w:eastAsia="x-none"/>
        </w:rPr>
        <w:t>S</w:t>
      </w:r>
      <w:r w:rsidR="005F1F45" w:rsidRPr="00A24194">
        <w:rPr>
          <w:rFonts w:ascii="Cambria" w:hAnsi="Cambria" w:cs="Arial"/>
          <w:sz w:val="24"/>
          <w:szCs w:val="24"/>
          <w:lang w:val="x-none" w:eastAsia="x-none"/>
        </w:rPr>
        <w:t>mlouvě.</w:t>
      </w:r>
    </w:p>
    <w:p w14:paraId="4B07740D" w14:textId="77777777" w:rsidR="00216DC9" w:rsidRPr="006D7163" w:rsidRDefault="00216DC9" w:rsidP="00216DC9">
      <w:pPr>
        <w:spacing w:line="276" w:lineRule="auto"/>
        <w:ind w:left="360"/>
        <w:jc w:val="both"/>
        <w:rPr>
          <w:rFonts w:ascii="Cambria" w:hAnsi="Cambria" w:cs="Arial"/>
          <w:sz w:val="24"/>
          <w:szCs w:val="24"/>
          <w:lang w:eastAsia="x-none"/>
        </w:rPr>
      </w:pPr>
      <w:r w:rsidRPr="006D7163">
        <w:rPr>
          <w:rFonts w:ascii="Cambria" w:hAnsi="Cambria" w:cs="Arial"/>
          <w:sz w:val="24"/>
          <w:szCs w:val="24"/>
          <w:lang w:eastAsia="x-none"/>
        </w:rPr>
        <w:t>Prodávající odpovídá za správnost a úplnost předané dokumentace, jakož i za to, že neobsahuje žádné nepřesnosti, chyby nebo opomenutí.</w:t>
      </w:r>
    </w:p>
    <w:p w14:paraId="77FBF042" w14:textId="77777777" w:rsidR="00F80017" w:rsidRPr="006D7163" w:rsidRDefault="00BA1007" w:rsidP="00F80017">
      <w:pPr>
        <w:numPr>
          <w:ilvl w:val="0"/>
          <w:numId w:val="37"/>
        </w:numPr>
        <w:spacing w:line="276" w:lineRule="auto"/>
        <w:jc w:val="both"/>
        <w:rPr>
          <w:rFonts w:ascii="Cambria" w:hAnsi="Cambria" w:cs="Arial"/>
          <w:sz w:val="24"/>
          <w:szCs w:val="24"/>
          <w:lang w:eastAsia="x-none"/>
        </w:rPr>
      </w:pPr>
      <w:r>
        <w:rPr>
          <w:rFonts w:ascii="Cambria" w:hAnsi="Cambria" w:cs="Arial"/>
          <w:sz w:val="24"/>
          <w:szCs w:val="24"/>
          <w:lang w:eastAsia="x-none"/>
        </w:rPr>
        <w:t>Zboží</w:t>
      </w:r>
      <w:r w:rsidR="00904083" w:rsidRPr="006D7163">
        <w:rPr>
          <w:rFonts w:ascii="Cambria" w:hAnsi="Cambria" w:cs="Arial"/>
          <w:sz w:val="24"/>
          <w:szCs w:val="24"/>
          <w:lang w:eastAsia="x-none"/>
        </w:rPr>
        <w:t xml:space="preserve"> bude Prodávajícím předáno a Kupujícím převzato</w:t>
      </w:r>
      <w:r w:rsidR="00216DC9" w:rsidRPr="006D7163">
        <w:rPr>
          <w:rFonts w:ascii="Cambria" w:hAnsi="Cambria" w:cs="Arial"/>
          <w:sz w:val="24"/>
          <w:szCs w:val="24"/>
          <w:lang w:eastAsia="x-none"/>
        </w:rPr>
        <w:t xml:space="preserve"> </w:t>
      </w:r>
      <w:r w:rsidR="00F80017" w:rsidRPr="006D7163">
        <w:rPr>
          <w:rFonts w:ascii="Cambria" w:hAnsi="Cambria" w:cs="Arial"/>
          <w:sz w:val="24"/>
          <w:szCs w:val="24"/>
          <w:lang w:eastAsia="x-none"/>
        </w:rPr>
        <w:t xml:space="preserve">předávacím protokolem podle čl. </w:t>
      </w:r>
      <w:r w:rsidR="007B642C">
        <w:rPr>
          <w:rFonts w:ascii="Cambria" w:hAnsi="Cambria" w:cs="Arial"/>
          <w:sz w:val="24"/>
          <w:szCs w:val="24"/>
          <w:lang w:eastAsia="x-none"/>
        </w:rPr>
        <w:t>I</w:t>
      </w:r>
      <w:r w:rsidR="00F80017" w:rsidRPr="006D7163">
        <w:rPr>
          <w:rFonts w:ascii="Cambria" w:hAnsi="Cambria" w:cs="Arial"/>
          <w:sz w:val="24"/>
          <w:szCs w:val="24"/>
          <w:lang w:eastAsia="x-none"/>
        </w:rPr>
        <w:t>V odst. 5 této Smlouvy.</w:t>
      </w:r>
    </w:p>
    <w:p w14:paraId="173D1681" w14:textId="77777777" w:rsidR="00F80017" w:rsidRPr="006D7163" w:rsidRDefault="00216DC9" w:rsidP="00F80017">
      <w:pPr>
        <w:numPr>
          <w:ilvl w:val="0"/>
          <w:numId w:val="37"/>
        </w:numPr>
        <w:spacing w:line="276" w:lineRule="auto"/>
        <w:jc w:val="both"/>
        <w:rPr>
          <w:rFonts w:ascii="Cambria" w:hAnsi="Cambria" w:cs="Arial"/>
          <w:sz w:val="24"/>
          <w:szCs w:val="24"/>
          <w:lang w:eastAsia="x-none"/>
        </w:rPr>
      </w:pPr>
      <w:r w:rsidRPr="006D7163">
        <w:rPr>
          <w:rFonts w:ascii="Cambria" w:hAnsi="Cambria" w:cs="Arial"/>
          <w:sz w:val="24"/>
          <w:szCs w:val="24"/>
          <w:lang w:eastAsia="x-none"/>
        </w:rPr>
        <w:t xml:space="preserve">Veškeré odborné práce související s dodáním </w:t>
      </w:r>
      <w:r w:rsidR="00BA1007">
        <w:rPr>
          <w:rFonts w:ascii="Cambria" w:hAnsi="Cambria" w:cs="Arial"/>
          <w:sz w:val="24"/>
          <w:szCs w:val="24"/>
          <w:lang w:eastAsia="x-none"/>
        </w:rPr>
        <w:t>Zboží</w:t>
      </w:r>
      <w:r w:rsidR="006D7163" w:rsidRPr="006D7163">
        <w:rPr>
          <w:rFonts w:ascii="Cambria" w:hAnsi="Cambria" w:cs="Arial"/>
          <w:sz w:val="24"/>
          <w:szCs w:val="24"/>
          <w:lang w:eastAsia="x-none"/>
        </w:rPr>
        <w:t xml:space="preserve"> </w:t>
      </w:r>
      <w:r w:rsidRPr="006D7163">
        <w:rPr>
          <w:rFonts w:ascii="Cambria" w:hAnsi="Cambria" w:cs="Arial"/>
          <w:sz w:val="24"/>
          <w:szCs w:val="24"/>
          <w:lang w:eastAsia="x-none"/>
        </w:rPr>
        <w:t>musí vykonávat</w:t>
      </w:r>
      <w:r w:rsidR="00F80017" w:rsidRPr="006D7163">
        <w:rPr>
          <w:rFonts w:ascii="Cambria" w:hAnsi="Cambria" w:cs="Arial"/>
          <w:sz w:val="24"/>
          <w:szCs w:val="24"/>
          <w:lang w:eastAsia="x-none"/>
        </w:rPr>
        <w:t xml:space="preserve"> pracovníci P</w:t>
      </w:r>
      <w:r w:rsidRPr="006D7163">
        <w:rPr>
          <w:rFonts w:ascii="Cambria" w:hAnsi="Cambria" w:cs="Arial"/>
          <w:sz w:val="24"/>
          <w:szCs w:val="24"/>
          <w:lang w:eastAsia="x-none"/>
        </w:rPr>
        <w:t>rodávajícího nebo jeho smluvních partnerů mající příslušnou kvalifikaci. Doklad o</w:t>
      </w:r>
      <w:r w:rsidR="00F80017" w:rsidRPr="006D7163">
        <w:rPr>
          <w:rFonts w:ascii="Cambria" w:hAnsi="Cambria" w:cs="Arial"/>
          <w:sz w:val="24"/>
          <w:szCs w:val="24"/>
          <w:lang w:eastAsia="x-none"/>
        </w:rPr>
        <w:t xml:space="preserve"> </w:t>
      </w:r>
      <w:r w:rsidRPr="006D7163">
        <w:rPr>
          <w:rFonts w:ascii="Cambria" w:hAnsi="Cambria" w:cs="Arial"/>
          <w:sz w:val="24"/>
          <w:szCs w:val="24"/>
          <w:lang w:eastAsia="x-none"/>
        </w:rPr>
        <w:t xml:space="preserve">kvalifikaci pracovníků je </w:t>
      </w:r>
      <w:r w:rsidR="00F80017" w:rsidRPr="006D7163">
        <w:rPr>
          <w:rFonts w:ascii="Cambria" w:hAnsi="Cambria" w:cs="Arial"/>
          <w:sz w:val="24"/>
          <w:szCs w:val="24"/>
          <w:lang w:eastAsia="x-none"/>
        </w:rPr>
        <w:t>P</w:t>
      </w:r>
      <w:r w:rsidRPr="006D7163">
        <w:rPr>
          <w:rFonts w:ascii="Cambria" w:hAnsi="Cambria" w:cs="Arial"/>
          <w:sz w:val="24"/>
          <w:szCs w:val="24"/>
          <w:lang w:eastAsia="x-none"/>
        </w:rPr>
        <w:t>rodávající</w:t>
      </w:r>
      <w:r w:rsidR="00F80017" w:rsidRPr="006D7163">
        <w:rPr>
          <w:rFonts w:ascii="Cambria" w:hAnsi="Cambria" w:cs="Arial"/>
          <w:sz w:val="24"/>
          <w:szCs w:val="24"/>
          <w:lang w:eastAsia="x-none"/>
        </w:rPr>
        <w:t xml:space="preserve"> povinen předložit na požádání K</w:t>
      </w:r>
      <w:r w:rsidRPr="006D7163">
        <w:rPr>
          <w:rFonts w:ascii="Cambria" w:hAnsi="Cambria" w:cs="Arial"/>
          <w:sz w:val="24"/>
          <w:szCs w:val="24"/>
          <w:lang w:eastAsia="x-none"/>
        </w:rPr>
        <w:t>upujícímu.</w:t>
      </w:r>
    </w:p>
    <w:p w14:paraId="1D951687" w14:textId="77777777" w:rsidR="00216DC9" w:rsidRDefault="00216DC9" w:rsidP="00216DC9">
      <w:pPr>
        <w:numPr>
          <w:ilvl w:val="0"/>
          <w:numId w:val="37"/>
        </w:numPr>
        <w:spacing w:line="276" w:lineRule="auto"/>
        <w:jc w:val="both"/>
        <w:rPr>
          <w:rFonts w:ascii="Cambria" w:hAnsi="Cambria" w:cs="Arial"/>
          <w:sz w:val="24"/>
          <w:szCs w:val="24"/>
          <w:lang w:eastAsia="x-none"/>
        </w:rPr>
      </w:pPr>
      <w:r w:rsidRPr="006D7163">
        <w:rPr>
          <w:rFonts w:ascii="Cambria" w:hAnsi="Cambria" w:cs="Arial"/>
          <w:sz w:val="24"/>
          <w:szCs w:val="24"/>
          <w:lang w:eastAsia="x-none"/>
        </w:rPr>
        <w:t>Kupující nabývá vlastnické prá</w:t>
      </w:r>
      <w:r w:rsidR="00F80017" w:rsidRPr="006D7163">
        <w:rPr>
          <w:rFonts w:ascii="Cambria" w:hAnsi="Cambria" w:cs="Arial"/>
          <w:sz w:val="24"/>
          <w:szCs w:val="24"/>
          <w:lang w:eastAsia="x-none"/>
        </w:rPr>
        <w:t xml:space="preserve">vo ke </w:t>
      </w:r>
      <w:r w:rsidR="00BA1007">
        <w:rPr>
          <w:rFonts w:ascii="Cambria" w:hAnsi="Cambria" w:cs="Arial"/>
          <w:sz w:val="24"/>
          <w:szCs w:val="24"/>
          <w:lang w:eastAsia="x-none"/>
        </w:rPr>
        <w:t>Zboží</w:t>
      </w:r>
      <w:r w:rsidR="00F80017" w:rsidRPr="006D7163">
        <w:rPr>
          <w:rFonts w:ascii="Cambria" w:hAnsi="Cambria" w:cs="Arial"/>
          <w:sz w:val="24"/>
          <w:szCs w:val="24"/>
          <w:lang w:eastAsia="x-none"/>
        </w:rPr>
        <w:t xml:space="preserve"> </w:t>
      </w:r>
      <w:r w:rsidRPr="006D7163">
        <w:rPr>
          <w:rFonts w:ascii="Cambria" w:hAnsi="Cambria" w:cs="Arial"/>
          <w:sz w:val="24"/>
          <w:szCs w:val="24"/>
          <w:lang w:eastAsia="x-none"/>
        </w:rPr>
        <w:t xml:space="preserve">jeho převzetím. Nebezpečí škody na </w:t>
      </w:r>
      <w:r w:rsidR="00BA1007">
        <w:rPr>
          <w:rFonts w:ascii="Cambria" w:hAnsi="Cambria" w:cs="Arial"/>
          <w:sz w:val="24"/>
          <w:szCs w:val="24"/>
          <w:lang w:eastAsia="x-none"/>
        </w:rPr>
        <w:t>Zboží</w:t>
      </w:r>
      <w:r w:rsidRPr="006D7163">
        <w:rPr>
          <w:rFonts w:ascii="Cambria" w:hAnsi="Cambria" w:cs="Arial"/>
          <w:sz w:val="24"/>
          <w:szCs w:val="24"/>
          <w:lang w:eastAsia="x-none"/>
        </w:rPr>
        <w:t xml:space="preserve"> přejde</w:t>
      </w:r>
      <w:r w:rsidR="00F80017" w:rsidRPr="006D7163">
        <w:rPr>
          <w:rFonts w:ascii="Cambria" w:hAnsi="Cambria" w:cs="Arial"/>
          <w:sz w:val="24"/>
          <w:szCs w:val="24"/>
          <w:lang w:eastAsia="x-none"/>
        </w:rPr>
        <w:t xml:space="preserve"> na K</w:t>
      </w:r>
      <w:r w:rsidRPr="006D7163">
        <w:rPr>
          <w:rFonts w:ascii="Cambria" w:hAnsi="Cambria" w:cs="Arial"/>
          <w:sz w:val="24"/>
          <w:szCs w:val="24"/>
          <w:lang w:eastAsia="x-none"/>
        </w:rPr>
        <w:t xml:space="preserve">upujícího převzetím </w:t>
      </w:r>
      <w:r w:rsidR="00BA1007">
        <w:rPr>
          <w:rFonts w:ascii="Cambria" w:hAnsi="Cambria" w:cs="Arial"/>
          <w:sz w:val="24"/>
          <w:szCs w:val="24"/>
          <w:lang w:eastAsia="x-none"/>
        </w:rPr>
        <w:t>Zboží</w:t>
      </w:r>
      <w:r w:rsidR="00F80017" w:rsidRPr="006D7163">
        <w:rPr>
          <w:rFonts w:ascii="Cambria" w:hAnsi="Cambria" w:cs="Arial"/>
          <w:sz w:val="24"/>
          <w:szCs w:val="24"/>
          <w:lang w:eastAsia="x-none"/>
        </w:rPr>
        <w:t xml:space="preserve"> bez vad</w:t>
      </w:r>
      <w:r w:rsidR="00143F0F">
        <w:rPr>
          <w:rFonts w:ascii="Cambria" w:hAnsi="Cambria" w:cs="Arial"/>
          <w:sz w:val="24"/>
          <w:szCs w:val="24"/>
          <w:lang w:eastAsia="x-none"/>
        </w:rPr>
        <w:t>, bránících řádnému užívání</w:t>
      </w:r>
      <w:r w:rsidR="00F80017" w:rsidRPr="006D7163">
        <w:rPr>
          <w:rFonts w:ascii="Cambria" w:hAnsi="Cambria" w:cs="Arial"/>
          <w:sz w:val="24"/>
          <w:szCs w:val="24"/>
          <w:lang w:eastAsia="x-none"/>
        </w:rPr>
        <w:t xml:space="preserve">. </w:t>
      </w:r>
      <w:r w:rsidRPr="006D7163">
        <w:rPr>
          <w:rFonts w:ascii="Cambria" w:hAnsi="Cambria" w:cs="Arial"/>
          <w:sz w:val="24"/>
          <w:szCs w:val="24"/>
          <w:lang w:eastAsia="x-none"/>
        </w:rPr>
        <w:t xml:space="preserve">Škodou na </w:t>
      </w:r>
      <w:r w:rsidR="00BA1007">
        <w:rPr>
          <w:rFonts w:ascii="Cambria" w:hAnsi="Cambria" w:cs="Arial"/>
          <w:sz w:val="24"/>
          <w:szCs w:val="24"/>
          <w:lang w:eastAsia="x-none"/>
        </w:rPr>
        <w:t>Zboží</w:t>
      </w:r>
      <w:r w:rsidR="00F80017" w:rsidRPr="006D7163">
        <w:rPr>
          <w:rFonts w:ascii="Cambria" w:hAnsi="Cambria" w:cs="Arial"/>
          <w:sz w:val="24"/>
          <w:szCs w:val="24"/>
          <w:lang w:eastAsia="x-none"/>
        </w:rPr>
        <w:t xml:space="preserve"> </w:t>
      </w:r>
      <w:r w:rsidRPr="006D7163">
        <w:rPr>
          <w:rFonts w:ascii="Cambria" w:hAnsi="Cambria" w:cs="Arial"/>
          <w:sz w:val="24"/>
          <w:szCs w:val="24"/>
          <w:lang w:eastAsia="x-none"/>
        </w:rPr>
        <w:t>je zejména ztráta, zničení, poškození nebo znehodnocení věci bez ohledu</w:t>
      </w:r>
      <w:r w:rsidR="00F80017" w:rsidRPr="006D7163">
        <w:rPr>
          <w:rFonts w:ascii="Cambria" w:hAnsi="Cambria" w:cs="Arial"/>
          <w:sz w:val="24"/>
          <w:szCs w:val="24"/>
          <w:lang w:eastAsia="x-none"/>
        </w:rPr>
        <w:t xml:space="preserve"> </w:t>
      </w:r>
      <w:r w:rsidRPr="006D7163">
        <w:rPr>
          <w:rFonts w:ascii="Cambria" w:hAnsi="Cambria" w:cs="Arial"/>
          <w:sz w:val="24"/>
          <w:szCs w:val="24"/>
          <w:lang w:eastAsia="x-none"/>
        </w:rPr>
        <w:t>na to, z jakých příčin k nim došlo.</w:t>
      </w:r>
    </w:p>
    <w:p w14:paraId="7B8DED57" w14:textId="77777777" w:rsidR="00FD74FB" w:rsidRDefault="00FD74FB" w:rsidP="00FD74FB">
      <w:pPr>
        <w:spacing w:line="276" w:lineRule="auto"/>
        <w:ind w:left="360"/>
        <w:jc w:val="both"/>
        <w:rPr>
          <w:rFonts w:ascii="Cambria" w:hAnsi="Cambria" w:cs="Arial"/>
          <w:sz w:val="24"/>
          <w:szCs w:val="24"/>
          <w:lang w:eastAsia="x-none"/>
        </w:rPr>
      </w:pPr>
    </w:p>
    <w:p w14:paraId="0ED71A92" w14:textId="77777777" w:rsidR="00FD74FB" w:rsidRDefault="00FD74FB" w:rsidP="00FD74FB">
      <w:pPr>
        <w:spacing w:line="276" w:lineRule="auto"/>
        <w:ind w:left="360"/>
        <w:jc w:val="both"/>
        <w:rPr>
          <w:rFonts w:ascii="Cambria" w:hAnsi="Cambria" w:cs="Arial"/>
          <w:sz w:val="24"/>
          <w:szCs w:val="24"/>
          <w:lang w:eastAsia="x-none"/>
        </w:rPr>
      </w:pPr>
    </w:p>
    <w:p w14:paraId="6D22FF2B" w14:textId="77777777" w:rsidR="004C3062" w:rsidRDefault="004C3062" w:rsidP="00FD74FB">
      <w:pPr>
        <w:spacing w:line="276" w:lineRule="auto"/>
        <w:ind w:left="360"/>
        <w:jc w:val="both"/>
        <w:rPr>
          <w:rFonts w:ascii="Cambria" w:hAnsi="Cambria" w:cs="Arial"/>
          <w:sz w:val="24"/>
          <w:szCs w:val="24"/>
          <w:lang w:eastAsia="x-none"/>
        </w:rPr>
      </w:pPr>
    </w:p>
    <w:p w14:paraId="72A4144C" w14:textId="77777777" w:rsidR="00A503A1" w:rsidRPr="006D7163" w:rsidRDefault="007B642C" w:rsidP="002A03C6">
      <w:pPr>
        <w:pStyle w:val="Zkladntext"/>
        <w:spacing w:line="276" w:lineRule="auto"/>
        <w:jc w:val="center"/>
        <w:rPr>
          <w:rFonts w:ascii="Cambria" w:hAnsi="Cambria" w:cs="Arial"/>
          <w:sz w:val="24"/>
          <w:szCs w:val="24"/>
          <w:u w:val="none"/>
        </w:rPr>
      </w:pPr>
      <w:r>
        <w:rPr>
          <w:rFonts w:ascii="Cambria" w:hAnsi="Cambria" w:cs="Arial"/>
          <w:sz w:val="24"/>
          <w:szCs w:val="24"/>
          <w:u w:val="none"/>
          <w:lang w:val="cs-CZ"/>
        </w:rPr>
        <w:t>I</w:t>
      </w:r>
      <w:r w:rsidR="00A503A1" w:rsidRPr="006D7163">
        <w:rPr>
          <w:rFonts w:ascii="Cambria" w:hAnsi="Cambria" w:cs="Arial"/>
          <w:sz w:val="24"/>
          <w:szCs w:val="24"/>
          <w:u w:val="none"/>
        </w:rPr>
        <w:t>V.</w:t>
      </w:r>
    </w:p>
    <w:p w14:paraId="1BAB953B" w14:textId="77777777" w:rsidR="00A503A1" w:rsidRPr="006D7163" w:rsidRDefault="00D7299F" w:rsidP="002A03C6">
      <w:pPr>
        <w:pStyle w:val="Zkladntext"/>
        <w:spacing w:line="276" w:lineRule="auto"/>
        <w:jc w:val="center"/>
        <w:rPr>
          <w:rFonts w:ascii="Cambria" w:hAnsi="Cambria" w:cs="Arial"/>
          <w:sz w:val="24"/>
          <w:szCs w:val="24"/>
          <w:u w:val="none"/>
        </w:rPr>
      </w:pPr>
      <w:r w:rsidRPr="006D7163">
        <w:rPr>
          <w:rFonts w:ascii="Cambria" w:hAnsi="Cambria" w:cs="Arial"/>
          <w:sz w:val="24"/>
          <w:szCs w:val="24"/>
          <w:u w:val="none"/>
        </w:rPr>
        <w:t xml:space="preserve">Místo, </w:t>
      </w:r>
      <w:r w:rsidR="00A503A1" w:rsidRPr="006D7163">
        <w:rPr>
          <w:rFonts w:ascii="Cambria" w:hAnsi="Cambria" w:cs="Arial"/>
          <w:sz w:val="24"/>
          <w:szCs w:val="24"/>
          <w:u w:val="none"/>
        </w:rPr>
        <w:t>termín</w:t>
      </w:r>
      <w:r w:rsidRPr="006D7163">
        <w:rPr>
          <w:rFonts w:ascii="Cambria" w:hAnsi="Cambria" w:cs="Arial"/>
          <w:sz w:val="24"/>
          <w:szCs w:val="24"/>
          <w:u w:val="none"/>
        </w:rPr>
        <w:t xml:space="preserve"> a způsob</w:t>
      </w:r>
      <w:r w:rsidR="00A503A1" w:rsidRPr="006D7163">
        <w:rPr>
          <w:rFonts w:ascii="Cambria" w:hAnsi="Cambria" w:cs="Arial"/>
          <w:sz w:val="24"/>
          <w:szCs w:val="24"/>
          <w:u w:val="none"/>
        </w:rPr>
        <w:t xml:space="preserve"> dodání </w:t>
      </w:r>
      <w:r w:rsidR="00BA1007">
        <w:rPr>
          <w:rFonts w:ascii="Cambria" w:hAnsi="Cambria" w:cs="Arial"/>
          <w:sz w:val="24"/>
          <w:szCs w:val="24"/>
          <w:u w:val="none"/>
        </w:rPr>
        <w:t>Zboží</w:t>
      </w:r>
    </w:p>
    <w:p w14:paraId="2088C862" w14:textId="77777777" w:rsidR="00A503A1" w:rsidRPr="00126E75" w:rsidRDefault="00A503A1" w:rsidP="001C65A2">
      <w:pPr>
        <w:pStyle w:val="Zkladntextodsazen2"/>
        <w:numPr>
          <w:ilvl w:val="0"/>
          <w:numId w:val="10"/>
        </w:numPr>
        <w:spacing w:before="0" w:line="276" w:lineRule="auto"/>
        <w:jc w:val="both"/>
        <w:rPr>
          <w:rFonts w:ascii="Cambria" w:hAnsi="Cambria" w:cs="Arial"/>
          <w:szCs w:val="22"/>
        </w:rPr>
      </w:pPr>
      <w:r w:rsidRPr="00126E75">
        <w:rPr>
          <w:rFonts w:ascii="Cambria" w:hAnsi="Cambria" w:cs="Arial"/>
          <w:szCs w:val="22"/>
        </w:rPr>
        <w:t>Místo do</w:t>
      </w:r>
      <w:r w:rsidR="007B203B" w:rsidRPr="00126E75">
        <w:rPr>
          <w:rFonts w:ascii="Cambria" w:hAnsi="Cambria" w:cs="Arial"/>
          <w:szCs w:val="22"/>
        </w:rPr>
        <w:t xml:space="preserve">dání </w:t>
      </w:r>
      <w:r w:rsidR="00BA1007" w:rsidRPr="00126E75">
        <w:rPr>
          <w:rFonts w:ascii="Cambria" w:hAnsi="Cambria" w:cs="Arial"/>
          <w:szCs w:val="22"/>
        </w:rPr>
        <w:t>Zboží</w:t>
      </w:r>
      <w:r w:rsidR="00141BF9" w:rsidRPr="00126E75">
        <w:rPr>
          <w:rFonts w:ascii="Cambria" w:hAnsi="Cambria" w:cs="Arial"/>
          <w:szCs w:val="22"/>
        </w:rPr>
        <w:t xml:space="preserve"> a plnění předmětu této Smlouvy</w:t>
      </w:r>
      <w:r w:rsidR="007B203B" w:rsidRPr="00126E75">
        <w:rPr>
          <w:rFonts w:ascii="Cambria" w:hAnsi="Cambria" w:cs="Arial"/>
          <w:szCs w:val="22"/>
        </w:rPr>
        <w:t xml:space="preserve"> je stanoveno na adrese</w:t>
      </w:r>
      <w:r w:rsidRPr="00126E75">
        <w:rPr>
          <w:rFonts w:ascii="Cambria" w:hAnsi="Cambria" w:cs="Arial"/>
          <w:szCs w:val="22"/>
        </w:rPr>
        <w:t>:</w:t>
      </w:r>
      <w:bookmarkStart w:id="3" w:name="_Hlk7778511"/>
      <w:r w:rsidR="002A37BF">
        <w:rPr>
          <w:rFonts w:ascii="Cambria" w:hAnsi="Cambria" w:cs="Arial"/>
          <w:szCs w:val="22"/>
        </w:rPr>
        <w:t xml:space="preserve"> Městská knihovna Mnichovo Hradiště, Turnovská 717, 29501 Mnichovo Hradiště.</w:t>
      </w:r>
    </w:p>
    <w:bookmarkEnd w:id="3"/>
    <w:p w14:paraId="3A7C2A2C" w14:textId="77777777" w:rsidR="00D7299F" w:rsidRPr="00126E75" w:rsidRDefault="00D7299F" w:rsidP="001C65A2">
      <w:pPr>
        <w:numPr>
          <w:ilvl w:val="0"/>
          <w:numId w:val="10"/>
        </w:numPr>
        <w:spacing w:line="276" w:lineRule="auto"/>
        <w:jc w:val="both"/>
        <w:rPr>
          <w:rFonts w:ascii="Cambria" w:hAnsi="Cambria" w:cs="Arial"/>
          <w:sz w:val="24"/>
          <w:szCs w:val="24"/>
        </w:rPr>
      </w:pPr>
      <w:r w:rsidRPr="00126E75">
        <w:rPr>
          <w:rFonts w:ascii="Cambria" w:hAnsi="Cambria" w:cs="Arial"/>
          <w:sz w:val="24"/>
          <w:szCs w:val="24"/>
        </w:rPr>
        <w:t xml:space="preserve">Kupující poskytne pro předání </w:t>
      </w:r>
      <w:r w:rsidR="00BA1007" w:rsidRPr="00126E75">
        <w:rPr>
          <w:rFonts w:ascii="Cambria" w:hAnsi="Cambria" w:cs="Arial"/>
          <w:sz w:val="24"/>
          <w:szCs w:val="24"/>
        </w:rPr>
        <w:t>Zboží</w:t>
      </w:r>
      <w:r w:rsidRPr="00126E75">
        <w:rPr>
          <w:rFonts w:ascii="Cambria" w:hAnsi="Cambria" w:cs="Arial"/>
          <w:sz w:val="24"/>
          <w:szCs w:val="24"/>
        </w:rPr>
        <w:t xml:space="preserve"> veškerou nezbytnou součinnost</w:t>
      </w:r>
      <w:r w:rsidR="007B642C" w:rsidRPr="00126E75">
        <w:rPr>
          <w:rFonts w:ascii="Cambria" w:hAnsi="Cambria" w:cs="Arial"/>
          <w:sz w:val="24"/>
          <w:szCs w:val="24"/>
        </w:rPr>
        <w:t xml:space="preserve"> a</w:t>
      </w:r>
      <w:r w:rsidRPr="00126E75">
        <w:rPr>
          <w:rFonts w:ascii="Cambria" w:hAnsi="Cambria" w:cs="Arial"/>
          <w:sz w:val="24"/>
          <w:szCs w:val="24"/>
        </w:rPr>
        <w:t xml:space="preserve"> zajistí přítomnost odpovědn</w:t>
      </w:r>
      <w:r w:rsidR="00970F52" w:rsidRPr="00126E75">
        <w:rPr>
          <w:rFonts w:ascii="Cambria" w:hAnsi="Cambria" w:cs="Arial"/>
          <w:sz w:val="24"/>
          <w:szCs w:val="24"/>
        </w:rPr>
        <w:t xml:space="preserve">é osoby k převzetí dohodnutého </w:t>
      </w:r>
      <w:r w:rsidR="00BA1007" w:rsidRPr="00126E75">
        <w:rPr>
          <w:rFonts w:ascii="Cambria" w:hAnsi="Cambria" w:cs="Arial"/>
          <w:sz w:val="24"/>
          <w:szCs w:val="24"/>
        </w:rPr>
        <w:t>Zboží</w:t>
      </w:r>
      <w:r w:rsidR="00B81FC9" w:rsidRPr="00126E75">
        <w:rPr>
          <w:rFonts w:ascii="Cambria" w:hAnsi="Cambria" w:cs="Arial"/>
          <w:sz w:val="24"/>
          <w:szCs w:val="24"/>
        </w:rPr>
        <w:t xml:space="preserve">. </w:t>
      </w:r>
    </w:p>
    <w:p w14:paraId="486ABA44" w14:textId="77777777" w:rsidR="008C3FF6" w:rsidRPr="00126E75" w:rsidRDefault="007F1F61" w:rsidP="00377126">
      <w:pPr>
        <w:numPr>
          <w:ilvl w:val="0"/>
          <w:numId w:val="10"/>
        </w:numPr>
        <w:spacing w:line="276" w:lineRule="auto"/>
        <w:jc w:val="both"/>
        <w:rPr>
          <w:rFonts w:ascii="Cambria" w:hAnsi="Cambria" w:cs="Arial"/>
          <w:sz w:val="24"/>
          <w:szCs w:val="24"/>
        </w:rPr>
      </w:pPr>
      <w:bookmarkStart w:id="4" w:name="_Hlk156549516"/>
      <w:r w:rsidRPr="00126E75">
        <w:rPr>
          <w:rFonts w:ascii="Cambria" w:hAnsi="Cambria" w:cs="Arial"/>
          <w:sz w:val="24"/>
          <w:szCs w:val="24"/>
        </w:rPr>
        <w:t xml:space="preserve">Prodávající se zavazuje dodat </w:t>
      </w:r>
      <w:r w:rsidR="00A503A1" w:rsidRPr="00126E75">
        <w:rPr>
          <w:rFonts w:ascii="Cambria" w:hAnsi="Cambria" w:cs="Arial"/>
          <w:sz w:val="24"/>
          <w:szCs w:val="24"/>
        </w:rPr>
        <w:t>K</w:t>
      </w:r>
      <w:r w:rsidRPr="00126E75">
        <w:rPr>
          <w:rFonts w:ascii="Cambria" w:hAnsi="Cambria" w:cs="Arial"/>
          <w:sz w:val="24"/>
          <w:szCs w:val="24"/>
        </w:rPr>
        <w:t xml:space="preserve">upujícímu </w:t>
      </w:r>
      <w:r w:rsidR="00BA1007" w:rsidRPr="00126E75">
        <w:rPr>
          <w:rFonts w:ascii="Cambria" w:hAnsi="Cambria" w:cs="Arial"/>
          <w:sz w:val="24"/>
          <w:szCs w:val="24"/>
        </w:rPr>
        <w:t>Zboží</w:t>
      </w:r>
      <w:r w:rsidR="00A503A1" w:rsidRPr="00126E75">
        <w:rPr>
          <w:rFonts w:ascii="Cambria" w:hAnsi="Cambria" w:cs="Arial"/>
          <w:sz w:val="24"/>
          <w:szCs w:val="24"/>
        </w:rPr>
        <w:t xml:space="preserve"> dle čl. II</w:t>
      </w:r>
      <w:r w:rsidR="00706AB6" w:rsidRPr="00126E75">
        <w:rPr>
          <w:rFonts w:ascii="Cambria" w:hAnsi="Cambria" w:cs="Arial"/>
          <w:sz w:val="24"/>
          <w:szCs w:val="24"/>
        </w:rPr>
        <w:t>.</w:t>
      </w:r>
      <w:r w:rsidR="00A503A1" w:rsidRPr="00126E75">
        <w:rPr>
          <w:rFonts w:ascii="Cambria" w:hAnsi="Cambria" w:cs="Arial"/>
          <w:sz w:val="24"/>
          <w:szCs w:val="24"/>
        </w:rPr>
        <w:t xml:space="preserve"> této Smlouvy a specifikace uvedené v příloze č. 1 k této Smlouvě </w:t>
      </w:r>
      <w:r w:rsidR="00964230" w:rsidRPr="00126E75">
        <w:rPr>
          <w:rFonts w:ascii="Cambria" w:hAnsi="Cambria" w:cs="Arial"/>
          <w:sz w:val="24"/>
          <w:szCs w:val="24"/>
        </w:rPr>
        <w:t xml:space="preserve">v těchto </w:t>
      </w:r>
      <w:r w:rsidR="008C3FF6" w:rsidRPr="00126E75">
        <w:rPr>
          <w:rFonts w:ascii="Cambria" w:hAnsi="Cambria" w:cs="Arial"/>
          <w:sz w:val="24"/>
          <w:szCs w:val="24"/>
        </w:rPr>
        <w:t xml:space="preserve">termínech. </w:t>
      </w:r>
    </w:p>
    <w:p w14:paraId="4178AC34" w14:textId="77777777" w:rsidR="008C3FF6" w:rsidRPr="00126E75" w:rsidRDefault="008C3FF6" w:rsidP="008C3FF6">
      <w:pPr>
        <w:spacing w:line="276" w:lineRule="auto"/>
        <w:ind w:left="360"/>
        <w:jc w:val="both"/>
        <w:rPr>
          <w:rFonts w:ascii="Cambria" w:hAnsi="Cambria" w:cs="Arial"/>
          <w:sz w:val="24"/>
          <w:szCs w:val="24"/>
        </w:rPr>
      </w:pPr>
      <w:r w:rsidRPr="00126E75">
        <w:rPr>
          <w:rFonts w:ascii="Cambria" w:hAnsi="Cambria" w:cs="Arial"/>
          <w:sz w:val="24"/>
          <w:szCs w:val="24"/>
        </w:rPr>
        <w:t xml:space="preserve">Předpokládaný termín zahájení plnění </w:t>
      </w:r>
      <w:r w:rsidR="00126E75">
        <w:rPr>
          <w:rFonts w:ascii="Cambria" w:hAnsi="Cambria" w:cs="Arial"/>
          <w:sz w:val="24"/>
          <w:szCs w:val="24"/>
        </w:rPr>
        <w:t>(podpis kupní smlouvy)</w:t>
      </w:r>
      <w:r w:rsidRPr="00126E75">
        <w:rPr>
          <w:rFonts w:ascii="Cambria" w:hAnsi="Cambria" w:cs="Arial"/>
          <w:sz w:val="24"/>
          <w:szCs w:val="24"/>
        </w:rPr>
        <w:t xml:space="preserve">: </w:t>
      </w:r>
      <w:r w:rsidR="004977A2" w:rsidRPr="004977A2">
        <w:rPr>
          <w:rFonts w:ascii="Cambria" w:hAnsi="Cambria" w:cs="Arial"/>
          <w:sz w:val="24"/>
          <w:szCs w:val="24"/>
        </w:rPr>
        <w:t>03</w:t>
      </w:r>
      <w:r w:rsidR="00126E75" w:rsidRPr="004977A2">
        <w:rPr>
          <w:rFonts w:ascii="Cambria" w:hAnsi="Cambria" w:cs="Arial"/>
          <w:sz w:val="24"/>
          <w:szCs w:val="24"/>
        </w:rPr>
        <w:t>/202</w:t>
      </w:r>
      <w:r w:rsidR="00E15300" w:rsidRPr="004977A2">
        <w:rPr>
          <w:rFonts w:ascii="Cambria" w:hAnsi="Cambria" w:cs="Arial"/>
          <w:sz w:val="24"/>
          <w:szCs w:val="24"/>
        </w:rPr>
        <w:t>6</w:t>
      </w:r>
    </w:p>
    <w:p w14:paraId="4D731723" w14:textId="77777777" w:rsidR="008C3FF6" w:rsidRPr="00126E75" w:rsidRDefault="008C3FF6" w:rsidP="008C3FF6">
      <w:pPr>
        <w:spacing w:line="276" w:lineRule="auto"/>
        <w:ind w:left="360"/>
        <w:jc w:val="both"/>
        <w:rPr>
          <w:rFonts w:ascii="Cambria" w:hAnsi="Cambria" w:cs="Arial"/>
          <w:sz w:val="24"/>
          <w:szCs w:val="24"/>
        </w:rPr>
      </w:pPr>
      <w:r w:rsidRPr="00126E75">
        <w:rPr>
          <w:rFonts w:ascii="Cambria" w:hAnsi="Cambria" w:cs="Arial"/>
          <w:sz w:val="24"/>
          <w:szCs w:val="24"/>
        </w:rPr>
        <w:t xml:space="preserve">Termín zahájení montáže a instalace předmětu plnění: </w:t>
      </w:r>
      <w:r w:rsidR="004977A2">
        <w:rPr>
          <w:rFonts w:ascii="Cambria" w:hAnsi="Cambria" w:cs="Arial"/>
          <w:sz w:val="24"/>
          <w:szCs w:val="24"/>
        </w:rPr>
        <w:t>prodávající</w:t>
      </w:r>
      <w:r w:rsidRPr="00126E75">
        <w:rPr>
          <w:rFonts w:ascii="Cambria" w:hAnsi="Cambria" w:cs="Arial"/>
          <w:sz w:val="24"/>
          <w:szCs w:val="24"/>
        </w:rPr>
        <w:t xml:space="preserve"> </w:t>
      </w:r>
      <w:r w:rsidR="004977A2">
        <w:rPr>
          <w:rFonts w:ascii="Cambria" w:hAnsi="Cambria" w:cs="Arial"/>
          <w:sz w:val="24"/>
          <w:szCs w:val="24"/>
        </w:rPr>
        <w:t>informuje</w:t>
      </w:r>
      <w:r w:rsidRPr="00126E75">
        <w:rPr>
          <w:rFonts w:ascii="Cambria" w:hAnsi="Cambria" w:cs="Arial"/>
          <w:sz w:val="24"/>
          <w:szCs w:val="24"/>
        </w:rPr>
        <w:t xml:space="preserve"> </w:t>
      </w:r>
      <w:r w:rsidR="004977A2">
        <w:rPr>
          <w:rFonts w:ascii="Cambria" w:hAnsi="Cambria" w:cs="Arial"/>
          <w:sz w:val="24"/>
          <w:szCs w:val="24"/>
        </w:rPr>
        <w:t>kupu</w:t>
      </w:r>
      <w:r w:rsidRPr="00126E75">
        <w:rPr>
          <w:rFonts w:ascii="Cambria" w:hAnsi="Cambria" w:cs="Arial"/>
          <w:sz w:val="24"/>
          <w:szCs w:val="24"/>
        </w:rPr>
        <w:t xml:space="preserve">jícího min. 5 pracovních dní před požadovaným termínem zahájení provádění montáže a instalace Zboží, předpoklad je v </w:t>
      </w:r>
      <w:r w:rsidR="004977A2" w:rsidRPr="004977A2">
        <w:rPr>
          <w:rFonts w:ascii="Cambria" w:hAnsi="Cambria" w:cs="Arial"/>
          <w:sz w:val="24"/>
          <w:szCs w:val="24"/>
        </w:rPr>
        <w:t>0</w:t>
      </w:r>
      <w:r w:rsidR="004977A2">
        <w:rPr>
          <w:rFonts w:ascii="Cambria" w:hAnsi="Cambria" w:cs="Arial"/>
          <w:sz w:val="24"/>
          <w:szCs w:val="24"/>
        </w:rPr>
        <w:t>6</w:t>
      </w:r>
      <w:r w:rsidRPr="004977A2">
        <w:rPr>
          <w:rFonts w:ascii="Cambria" w:hAnsi="Cambria" w:cs="Arial"/>
          <w:sz w:val="24"/>
          <w:szCs w:val="24"/>
        </w:rPr>
        <w:t>/202</w:t>
      </w:r>
      <w:r w:rsidR="00E15300" w:rsidRPr="004977A2">
        <w:rPr>
          <w:rFonts w:ascii="Cambria" w:hAnsi="Cambria" w:cs="Arial"/>
          <w:sz w:val="24"/>
          <w:szCs w:val="24"/>
        </w:rPr>
        <w:t>6</w:t>
      </w:r>
      <w:r w:rsidRPr="00126E75">
        <w:rPr>
          <w:rFonts w:ascii="Cambria" w:hAnsi="Cambria" w:cs="Arial"/>
          <w:sz w:val="24"/>
          <w:szCs w:val="24"/>
        </w:rPr>
        <w:tab/>
      </w:r>
    </w:p>
    <w:p w14:paraId="534B8829" w14:textId="77777777" w:rsidR="008C3FF6" w:rsidRPr="00126E75" w:rsidRDefault="008C3FF6" w:rsidP="008C3FF6">
      <w:pPr>
        <w:spacing w:line="276" w:lineRule="auto"/>
        <w:ind w:left="360"/>
        <w:jc w:val="both"/>
        <w:rPr>
          <w:rFonts w:ascii="Cambria" w:hAnsi="Cambria" w:cs="Arial"/>
          <w:sz w:val="24"/>
          <w:szCs w:val="24"/>
        </w:rPr>
      </w:pPr>
      <w:r w:rsidRPr="00126E75">
        <w:rPr>
          <w:rFonts w:ascii="Cambria" w:hAnsi="Cambria" w:cs="Arial"/>
          <w:sz w:val="24"/>
          <w:szCs w:val="24"/>
        </w:rPr>
        <w:lastRenderedPageBreak/>
        <w:t xml:space="preserve">Termín dokončení montáže a instalace předmětu plnění 1. části: prodávající provede montáž a instalaci Zboží do </w:t>
      </w:r>
      <w:r w:rsidR="004977A2">
        <w:rPr>
          <w:rFonts w:ascii="Cambria" w:hAnsi="Cambria" w:cs="Arial"/>
          <w:sz w:val="24"/>
          <w:szCs w:val="24"/>
        </w:rPr>
        <w:t>10</w:t>
      </w:r>
      <w:r w:rsidRPr="00126E75">
        <w:rPr>
          <w:rFonts w:ascii="Cambria" w:hAnsi="Cambria" w:cs="Arial"/>
          <w:sz w:val="24"/>
          <w:szCs w:val="24"/>
        </w:rPr>
        <w:t xml:space="preserve"> pracovních dní od zahájení provádění montáže a instalace</w:t>
      </w:r>
      <w:r w:rsidR="004977A2">
        <w:rPr>
          <w:rFonts w:ascii="Cambria" w:hAnsi="Cambria" w:cs="Arial"/>
          <w:sz w:val="24"/>
          <w:szCs w:val="24"/>
        </w:rPr>
        <w:t>, nejpozději však do 30. 6. 2026.</w:t>
      </w:r>
    </w:p>
    <w:bookmarkEnd w:id="4"/>
    <w:p w14:paraId="13B35CB2" w14:textId="77777777" w:rsidR="00A0021C" w:rsidRPr="006D7163" w:rsidRDefault="003F49BA" w:rsidP="00F80017">
      <w:pPr>
        <w:numPr>
          <w:ilvl w:val="0"/>
          <w:numId w:val="10"/>
        </w:numPr>
        <w:spacing w:line="276" w:lineRule="auto"/>
        <w:jc w:val="both"/>
        <w:rPr>
          <w:rFonts w:ascii="Cambria" w:hAnsi="Cambria" w:cs="Arial"/>
          <w:sz w:val="24"/>
          <w:szCs w:val="24"/>
        </w:rPr>
      </w:pPr>
      <w:r w:rsidRPr="006D7163">
        <w:rPr>
          <w:rFonts w:ascii="Cambria" w:hAnsi="Cambria" w:cs="Arial"/>
          <w:sz w:val="24"/>
          <w:szCs w:val="24"/>
        </w:rPr>
        <w:t>Řád</w:t>
      </w:r>
      <w:r w:rsidR="007F1F61" w:rsidRPr="006D7163">
        <w:rPr>
          <w:rFonts w:ascii="Cambria" w:hAnsi="Cambria" w:cs="Arial"/>
          <w:sz w:val="24"/>
          <w:szCs w:val="24"/>
        </w:rPr>
        <w:t xml:space="preserve">né předání a převzetí </w:t>
      </w:r>
      <w:r w:rsidR="00BA1007">
        <w:rPr>
          <w:rFonts w:ascii="Cambria" w:hAnsi="Cambria" w:cs="Arial"/>
          <w:sz w:val="24"/>
          <w:szCs w:val="24"/>
        </w:rPr>
        <w:t>Zboží</w:t>
      </w:r>
      <w:r w:rsidR="007F1F61" w:rsidRPr="006D7163">
        <w:rPr>
          <w:rFonts w:ascii="Cambria" w:hAnsi="Cambria" w:cs="Arial"/>
          <w:sz w:val="24"/>
          <w:szCs w:val="24"/>
        </w:rPr>
        <w:t xml:space="preserve"> bude odsouhlaseno zástupci obou s</w:t>
      </w:r>
      <w:r w:rsidR="002650CD" w:rsidRPr="006D7163">
        <w:rPr>
          <w:rFonts w:ascii="Cambria" w:hAnsi="Cambria" w:cs="Arial"/>
          <w:sz w:val="24"/>
          <w:szCs w:val="24"/>
        </w:rPr>
        <w:t xml:space="preserve">mluvních stran. </w:t>
      </w:r>
      <w:r w:rsidR="008C3FF6">
        <w:rPr>
          <w:rFonts w:ascii="Cambria" w:hAnsi="Cambria" w:cs="Arial"/>
          <w:sz w:val="24"/>
          <w:szCs w:val="24"/>
        </w:rPr>
        <w:t xml:space="preserve">Zboží bude kupujícímu předáno </w:t>
      </w:r>
      <w:r w:rsidR="0052131B">
        <w:rPr>
          <w:rFonts w:ascii="Cambria" w:hAnsi="Cambria" w:cs="Arial"/>
          <w:sz w:val="24"/>
          <w:szCs w:val="24"/>
        </w:rPr>
        <w:t>v termínu</w:t>
      </w:r>
      <w:r w:rsidR="008C3FF6">
        <w:rPr>
          <w:rFonts w:ascii="Cambria" w:hAnsi="Cambria" w:cs="Arial"/>
          <w:sz w:val="24"/>
          <w:szCs w:val="24"/>
        </w:rPr>
        <w:t xml:space="preserve"> dle čl. IV.3 této Smlouvy. </w:t>
      </w:r>
      <w:r w:rsidR="002650CD" w:rsidRPr="006D7163">
        <w:rPr>
          <w:rFonts w:ascii="Cambria" w:hAnsi="Cambria" w:cs="Arial"/>
          <w:sz w:val="24"/>
          <w:szCs w:val="24"/>
        </w:rPr>
        <w:t xml:space="preserve">O předání </w:t>
      </w:r>
      <w:r w:rsidR="00BA1007">
        <w:rPr>
          <w:rFonts w:ascii="Cambria" w:hAnsi="Cambria" w:cs="Arial"/>
          <w:sz w:val="24"/>
          <w:szCs w:val="24"/>
        </w:rPr>
        <w:t>Zboží</w:t>
      </w:r>
      <w:r w:rsidR="007F1F61" w:rsidRPr="006D7163">
        <w:rPr>
          <w:rFonts w:ascii="Cambria" w:hAnsi="Cambria" w:cs="Arial"/>
          <w:sz w:val="24"/>
          <w:szCs w:val="24"/>
        </w:rPr>
        <w:t xml:space="preserve"> bude sepsán předávací protokol</w:t>
      </w:r>
      <w:r w:rsidR="00141BF9" w:rsidRPr="006D7163">
        <w:rPr>
          <w:rFonts w:ascii="Cambria" w:hAnsi="Cambria" w:cs="Arial"/>
          <w:sz w:val="24"/>
          <w:szCs w:val="24"/>
        </w:rPr>
        <w:t xml:space="preserve"> po dodání </w:t>
      </w:r>
      <w:r w:rsidR="00BA1007">
        <w:rPr>
          <w:rFonts w:ascii="Cambria" w:hAnsi="Cambria" w:cs="Arial"/>
          <w:sz w:val="24"/>
          <w:szCs w:val="24"/>
        </w:rPr>
        <w:t>Zboží</w:t>
      </w:r>
      <w:r w:rsidR="007B642C">
        <w:rPr>
          <w:rFonts w:ascii="Cambria" w:hAnsi="Cambria" w:cs="Arial"/>
          <w:sz w:val="24"/>
          <w:szCs w:val="24"/>
        </w:rPr>
        <w:t>.</w:t>
      </w:r>
      <w:r w:rsidR="007F1F61" w:rsidRPr="006D7163">
        <w:rPr>
          <w:rFonts w:ascii="Cambria" w:hAnsi="Cambria" w:cs="Arial"/>
          <w:sz w:val="24"/>
          <w:szCs w:val="24"/>
        </w:rPr>
        <w:t xml:space="preserve"> </w:t>
      </w:r>
      <w:r w:rsidR="00A0021C" w:rsidRPr="006D7163">
        <w:rPr>
          <w:rFonts w:ascii="Cambria" w:hAnsi="Cambria" w:cs="Arial"/>
          <w:sz w:val="24"/>
          <w:szCs w:val="24"/>
        </w:rPr>
        <w:t xml:space="preserve">Předávací protokol bude vyhotoven ve dvou stejnopisech, z nichž každá ze smluvních stran obdrží </w:t>
      </w:r>
      <w:r w:rsidR="007B203B" w:rsidRPr="006D7163">
        <w:rPr>
          <w:rFonts w:ascii="Cambria" w:hAnsi="Cambria" w:cs="Arial"/>
          <w:sz w:val="24"/>
          <w:szCs w:val="24"/>
        </w:rPr>
        <w:t xml:space="preserve">jedno </w:t>
      </w:r>
      <w:r w:rsidR="00A0021C" w:rsidRPr="006D7163">
        <w:rPr>
          <w:rFonts w:ascii="Cambria" w:hAnsi="Cambria" w:cs="Arial"/>
          <w:sz w:val="24"/>
          <w:szCs w:val="24"/>
        </w:rPr>
        <w:t xml:space="preserve">jeho vyhotovení. </w:t>
      </w:r>
      <w:r w:rsidR="00216DC9" w:rsidRPr="006D7163">
        <w:rPr>
          <w:rFonts w:ascii="Cambria" w:hAnsi="Cambria" w:cs="Arial"/>
          <w:sz w:val="24"/>
          <w:szCs w:val="24"/>
        </w:rPr>
        <w:t xml:space="preserve">Předávací protokol bude obsahovat specifikaci </w:t>
      </w:r>
      <w:r w:rsidR="002C6021">
        <w:rPr>
          <w:rFonts w:ascii="Cambria" w:hAnsi="Cambria" w:cs="Arial"/>
          <w:sz w:val="24"/>
          <w:szCs w:val="24"/>
        </w:rPr>
        <w:t>a množství Zboží</w:t>
      </w:r>
      <w:r w:rsidR="00216DC9" w:rsidRPr="00143F0F">
        <w:rPr>
          <w:rFonts w:ascii="Cambria" w:hAnsi="Cambria" w:cs="Arial"/>
          <w:sz w:val="24"/>
          <w:szCs w:val="24"/>
        </w:rPr>
        <w:t>, místo a datum jejich předání</w:t>
      </w:r>
      <w:r w:rsidR="002C6021">
        <w:rPr>
          <w:rFonts w:ascii="Cambria" w:hAnsi="Cambria" w:cs="Arial"/>
          <w:sz w:val="24"/>
          <w:szCs w:val="24"/>
        </w:rPr>
        <w:t>, viditelný stav při předání</w:t>
      </w:r>
      <w:r w:rsidR="00216DC9" w:rsidRPr="00143F0F">
        <w:rPr>
          <w:rFonts w:ascii="Cambria" w:hAnsi="Cambria" w:cs="Arial"/>
          <w:sz w:val="24"/>
          <w:szCs w:val="24"/>
        </w:rPr>
        <w:t xml:space="preserve">. </w:t>
      </w:r>
      <w:r w:rsidR="00216DC9" w:rsidRPr="00350868">
        <w:rPr>
          <w:rFonts w:ascii="Cambria" w:hAnsi="Cambria" w:cs="Arial"/>
          <w:sz w:val="24"/>
          <w:szCs w:val="24"/>
        </w:rPr>
        <w:t xml:space="preserve">V případě zjištění vad </w:t>
      </w:r>
      <w:r w:rsidR="00350868" w:rsidRPr="00350868">
        <w:rPr>
          <w:rFonts w:ascii="Cambria" w:hAnsi="Cambria" w:cs="Arial"/>
          <w:sz w:val="24"/>
          <w:szCs w:val="24"/>
        </w:rPr>
        <w:t>zboží</w:t>
      </w:r>
      <w:r w:rsidR="00216DC9" w:rsidRPr="00350868">
        <w:rPr>
          <w:rFonts w:ascii="Cambria" w:hAnsi="Cambria" w:cs="Arial"/>
          <w:sz w:val="24"/>
          <w:szCs w:val="24"/>
        </w:rPr>
        <w:t xml:space="preserve"> při je</w:t>
      </w:r>
      <w:r w:rsidR="00350868" w:rsidRPr="00350868">
        <w:rPr>
          <w:rFonts w:ascii="Cambria" w:hAnsi="Cambria" w:cs="Arial"/>
          <w:sz w:val="24"/>
          <w:szCs w:val="24"/>
        </w:rPr>
        <w:t>ho</w:t>
      </w:r>
      <w:r w:rsidR="00216DC9" w:rsidRPr="00350868">
        <w:rPr>
          <w:rFonts w:ascii="Cambria" w:hAnsi="Cambria" w:cs="Arial"/>
          <w:sz w:val="24"/>
          <w:szCs w:val="24"/>
        </w:rPr>
        <w:t xml:space="preserve"> předání a převzetí, bude předávací protokol obsahovat i lhůty k je</w:t>
      </w:r>
      <w:r w:rsidR="00F80017" w:rsidRPr="00350868">
        <w:rPr>
          <w:rFonts w:ascii="Cambria" w:hAnsi="Cambria" w:cs="Arial"/>
          <w:sz w:val="24"/>
          <w:szCs w:val="24"/>
        </w:rPr>
        <w:t>jich odstranění, na kterých se Kupující a P</w:t>
      </w:r>
      <w:r w:rsidR="00216DC9" w:rsidRPr="00350868">
        <w:rPr>
          <w:rFonts w:ascii="Cambria" w:hAnsi="Cambria" w:cs="Arial"/>
          <w:sz w:val="24"/>
          <w:szCs w:val="24"/>
        </w:rPr>
        <w:t>rodávající dohodli.</w:t>
      </w:r>
      <w:r w:rsidR="00216DC9" w:rsidRPr="006D7163">
        <w:rPr>
          <w:rFonts w:ascii="Cambria" w:hAnsi="Cambria" w:cs="Arial"/>
          <w:sz w:val="24"/>
          <w:szCs w:val="24"/>
        </w:rPr>
        <w:t xml:space="preserve"> </w:t>
      </w:r>
    </w:p>
    <w:p w14:paraId="62F7DD4C" w14:textId="77777777" w:rsidR="00235044" w:rsidRPr="00D149AC" w:rsidRDefault="00295B7E" w:rsidP="00235044">
      <w:pPr>
        <w:numPr>
          <w:ilvl w:val="0"/>
          <w:numId w:val="10"/>
        </w:numPr>
        <w:spacing w:line="276" w:lineRule="auto"/>
        <w:jc w:val="both"/>
        <w:rPr>
          <w:rFonts w:ascii="Cambria" w:hAnsi="Cambria" w:cs="Arial"/>
          <w:sz w:val="24"/>
          <w:szCs w:val="24"/>
        </w:rPr>
      </w:pPr>
      <w:r w:rsidRPr="00295B7E">
        <w:rPr>
          <w:rFonts w:ascii="Cambria" w:hAnsi="Cambria" w:cs="Arial"/>
          <w:sz w:val="24"/>
          <w:szCs w:val="24"/>
        </w:rPr>
        <w:t>V případě, že Zboží nebude splňovat podmínky stanovené touto Smlouvou nebo jakýmkoliv závazným právním předpisem, dodávka nebude obsahovat všechny stanovené náležitosti nebo Zboží bude vykazovat vady bránící provozu, Kupující Zboží není povinen převzít. Pokud vyjdou najevo vady, které jsou neodstranitelné nebo odstranitelné jen s následkem snížení kvality Zboží, je Kupující oprávněn požadovat Zboží nové v plné kvalitě nebo od Smlouvy odstoupit se všemi následky, zejména sankčními, které z takového úkonu vyplývají. V žádném z obou výše uvedených případů Prodávajícímu nevzniká nárok na prodloužení sjednané lhůty dodání Zboží či kterékoliv jeho části.</w:t>
      </w:r>
    </w:p>
    <w:p w14:paraId="59F19522" w14:textId="77777777" w:rsidR="0036238B" w:rsidRPr="006D7163" w:rsidRDefault="0036238B" w:rsidP="002A03C6">
      <w:pPr>
        <w:pStyle w:val="Zkladntext"/>
        <w:spacing w:before="240" w:line="276" w:lineRule="auto"/>
        <w:jc w:val="center"/>
        <w:rPr>
          <w:rFonts w:ascii="Cambria" w:hAnsi="Cambria" w:cs="Arial"/>
          <w:sz w:val="24"/>
          <w:szCs w:val="24"/>
          <w:u w:val="none"/>
          <w:lang w:val="cs-CZ"/>
        </w:rPr>
      </w:pPr>
      <w:r w:rsidRPr="006D7163">
        <w:rPr>
          <w:rFonts w:ascii="Cambria" w:hAnsi="Cambria" w:cs="Arial"/>
          <w:sz w:val="24"/>
          <w:szCs w:val="24"/>
          <w:u w:val="none"/>
          <w:lang w:val="cs-CZ"/>
        </w:rPr>
        <w:t>V.</w:t>
      </w:r>
    </w:p>
    <w:p w14:paraId="23F3221A" w14:textId="77777777" w:rsidR="007D1DC2" w:rsidRPr="006D7163" w:rsidRDefault="00F80017" w:rsidP="002A03C6">
      <w:pPr>
        <w:pStyle w:val="Zkladntext"/>
        <w:spacing w:line="276" w:lineRule="auto"/>
        <w:jc w:val="center"/>
        <w:rPr>
          <w:rFonts w:ascii="Cambria" w:hAnsi="Cambria" w:cs="Arial"/>
          <w:sz w:val="24"/>
          <w:szCs w:val="24"/>
          <w:u w:val="none"/>
        </w:rPr>
      </w:pPr>
      <w:r w:rsidRPr="006D7163">
        <w:rPr>
          <w:rFonts w:ascii="Cambria" w:hAnsi="Cambria" w:cs="Arial"/>
          <w:sz w:val="24"/>
          <w:szCs w:val="24"/>
          <w:u w:val="none"/>
          <w:lang w:val="cs-CZ"/>
        </w:rPr>
        <w:t>Odpovědnost za vady, z</w:t>
      </w:r>
      <w:proofErr w:type="spellStart"/>
      <w:r w:rsidR="007D1DC2" w:rsidRPr="006D7163">
        <w:rPr>
          <w:rFonts w:ascii="Cambria" w:hAnsi="Cambria" w:cs="Arial"/>
          <w:sz w:val="24"/>
          <w:szCs w:val="24"/>
          <w:u w:val="none"/>
        </w:rPr>
        <w:t>áruka</w:t>
      </w:r>
      <w:proofErr w:type="spellEnd"/>
    </w:p>
    <w:p w14:paraId="417016BD" w14:textId="77777777" w:rsidR="00F80017" w:rsidRPr="006D7163" w:rsidRDefault="00F80017" w:rsidP="00F80017">
      <w:pPr>
        <w:pStyle w:val="Zkladntext"/>
        <w:numPr>
          <w:ilvl w:val="0"/>
          <w:numId w:val="12"/>
        </w:numPr>
        <w:spacing w:line="276" w:lineRule="auto"/>
        <w:jc w:val="both"/>
        <w:rPr>
          <w:rFonts w:ascii="Cambria" w:hAnsi="Cambria" w:cs="Arial"/>
          <w:b w:val="0"/>
          <w:sz w:val="24"/>
          <w:szCs w:val="24"/>
          <w:u w:val="none"/>
        </w:rPr>
      </w:pPr>
      <w:r w:rsidRPr="006D7163">
        <w:rPr>
          <w:rFonts w:ascii="Cambria" w:hAnsi="Cambria" w:cs="Arial"/>
          <w:b w:val="0"/>
          <w:sz w:val="24"/>
          <w:szCs w:val="24"/>
          <w:u w:val="none"/>
        </w:rPr>
        <w:t xml:space="preserve">Prodávající odpovídá za vady zjevné, skryté i právní, které má </w:t>
      </w:r>
      <w:r w:rsidR="00BA1007">
        <w:rPr>
          <w:rFonts w:ascii="Cambria" w:hAnsi="Cambria" w:cs="Arial"/>
          <w:b w:val="0"/>
          <w:sz w:val="24"/>
          <w:szCs w:val="24"/>
          <w:u w:val="none"/>
          <w:lang w:val="cs-CZ"/>
        </w:rPr>
        <w:t>Zboží</w:t>
      </w:r>
      <w:r w:rsidRPr="006D7163">
        <w:rPr>
          <w:rFonts w:ascii="Cambria" w:hAnsi="Cambria" w:cs="Arial"/>
          <w:b w:val="0"/>
          <w:sz w:val="24"/>
          <w:szCs w:val="24"/>
          <w:u w:val="none"/>
        </w:rPr>
        <w:t xml:space="preserve"> v době jeho předání</w:t>
      </w:r>
      <w:r w:rsidRPr="006D7163">
        <w:rPr>
          <w:rFonts w:ascii="Cambria" w:hAnsi="Cambria" w:cs="Arial"/>
          <w:b w:val="0"/>
          <w:sz w:val="24"/>
          <w:szCs w:val="24"/>
          <w:u w:val="none"/>
          <w:lang w:val="cs-CZ"/>
        </w:rPr>
        <w:t xml:space="preserve"> K</w:t>
      </w:r>
      <w:r w:rsidRPr="006D7163">
        <w:rPr>
          <w:rFonts w:ascii="Cambria" w:hAnsi="Cambria" w:cs="Arial"/>
          <w:b w:val="0"/>
          <w:sz w:val="24"/>
          <w:szCs w:val="24"/>
          <w:u w:val="none"/>
        </w:rPr>
        <w:t xml:space="preserve">upujícímu a dále za ty, které se na </w:t>
      </w:r>
      <w:r w:rsidR="00BA1007">
        <w:rPr>
          <w:rFonts w:ascii="Cambria" w:hAnsi="Cambria" w:cs="Arial"/>
          <w:b w:val="0"/>
          <w:sz w:val="24"/>
          <w:szCs w:val="24"/>
          <w:u w:val="none"/>
          <w:lang w:val="cs-CZ"/>
        </w:rPr>
        <w:t>Zboží</w:t>
      </w:r>
      <w:r w:rsidRPr="006D7163">
        <w:rPr>
          <w:rFonts w:ascii="Cambria" w:hAnsi="Cambria" w:cs="Arial"/>
          <w:b w:val="0"/>
          <w:sz w:val="24"/>
          <w:szCs w:val="24"/>
          <w:u w:val="none"/>
        </w:rPr>
        <w:t xml:space="preserve"> vyskytnou v záruční době sjednané v tomto článku</w:t>
      </w:r>
      <w:r w:rsidRPr="006D7163">
        <w:rPr>
          <w:rFonts w:ascii="Cambria" w:hAnsi="Cambria" w:cs="Arial"/>
          <w:b w:val="0"/>
          <w:sz w:val="24"/>
          <w:szCs w:val="24"/>
          <w:u w:val="none"/>
          <w:lang w:val="cs-CZ"/>
        </w:rPr>
        <w:t xml:space="preserve"> S</w:t>
      </w:r>
      <w:r w:rsidR="009E7C1D" w:rsidRPr="006D7163">
        <w:rPr>
          <w:rFonts w:ascii="Cambria" w:hAnsi="Cambria" w:cs="Arial"/>
          <w:b w:val="0"/>
          <w:sz w:val="24"/>
          <w:szCs w:val="24"/>
          <w:u w:val="none"/>
        </w:rPr>
        <w:t xml:space="preserve">mlouvy. Dále odpovídá </w:t>
      </w:r>
      <w:r w:rsidR="009E7C1D" w:rsidRPr="006D7163">
        <w:rPr>
          <w:rFonts w:ascii="Cambria" w:hAnsi="Cambria" w:cs="Arial"/>
          <w:b w:val="0"/>
          <w:sz w:val="24"/>
          <w:szCs w:val="24"/>
          <w:u w:val="none"/>
          <w:lang w:val="cs-CZ"/>
        </w:rPr>
        <w:t>P</w:t>
      </w:r>
      <w:r w:rsidRPr="006D7163">
        <w:rPr>
          <w:rFonts w:ascii="Cambria" w:hAnsi="Cambria" w:cs="Arial"/>
          <w:b w:val="0"/>
          <w:sz w:val="24"/>
          <w:szCs w:val="24"/>
          <w:u w:val="none"/>
        </w:rPr>
        <w:t xml:space="preserve">rodávající za veškeré vady </w:t>
      </w:r>
      <w:r w:rsidR="00BA1007">
        <w:rPr>
          <w:rFonts w:ascii="Cambria" w:hAnsi="Cambria" w:cs="Arial"/>
          <w:b w:val="0"/>
          <w:sz w:val="24"/>
          <w:szCs w:val="24"/>
          <w:u w:val="none"/>
          <w:lang w:val="cs-CZ"/>
        </w:rPr>
        <w:t>Zboží</w:t>
      </w:r>
      <w:r w:rsidRPr="006D7163">
        <w:rPr>
          <w:rFonts w:ascii="Cambria" w:hAnsi="Cambria" w:cs="Arial"/>
          <w:b w:val="0"/>
          <w:sz w:val="24"/>
          <w:szCs w:val="24"/>
          <w:u w:val="none"/>
        </w:rPr>
        <w:t>, které se vyskytnou po době</w:t>
      </w:r>
      <w:r w:rsidR="009E7C1D" w:rsidRPr="006D7163">
        <w:rPr>
          <w:rFonts w:ascii="Cambria" w:hAnsi="Cambria" w:cs="Arial"/>
          <w:b w:val="0"/>
          <w:sz w:val="24"/>
          <w:szCs w:val="24"/>
          <w:u w:val="none"/>
          <w:lang w:val="cs-CZ"/>
        </w:rPr>
        <w:t xml:space="preserve"> </w:t>
      </w:r>
      <w:r w:rsidRPr="006D7163">
        <w:rPr>
          <w:rFonts w:ascii="Cambria" w:hAnsi="Cambria" w:cs="Arial"/>
          <w:b w:val="0"/>
          <w:sz w:val="24"/>
          <w:szCs w:val="24"/>
          <w:u w:val="none"/>
        </w:rPr>
        <w:t xml:space="preserve">předání </w:t>
      </w:r>
      <w:r w:rsidR="00BA1007">
        <w:rPr>
          <w:rFonts w:ascii="Cambria" w:hAnsi="Cambria" w:cs="Arial"/>
          <w:b w:val="0"/>
          <w:sz w:val="24"/>
          <w:szCs w:val="24"/>
          <w:u w:val="none"/>
          <w:lang w:val="cs-CZ"/>
        </w:rPr>
        <w:t>Zboží</w:t>
      </w:r>
      <w:r w:rsidR="009E7C1D" w:rsidRPr="006D7163">
        <w:rPr>
          <w:rFonts w:ascii="Cambria" w:hAnsi="Cambria" w:cs="Arial"/>
          <w:b w:val="0"/>
          <w:sz w:val="24"/>
          <w:szCs w:val="24"/>
          <w:u w:val="none"/>
        </w:rPr>
        <w:t xml:space="preserve"> </w:t>
      </w:r>
      <w:r w:rsidR="009E7C1D" w:rsidRPr="006D7163">
        <w:rPr>
          <w:rFonts w:ascii="Cambria" w:hAnsi="Cambria" w:cs="Arial"/>
          <w:b w:val="0"/>
          <w:sz w:val="24"/>
          <w:szCs w:val="24"/>
          <w:u w:val="none"/>
          <w:lang w:val="cs-CZ"/>
        </w:rPr>
        <w:t>K</w:t>
      </w:r>
      <w:proofErr w:type="spellStart"/>
      <w:r w:rsidRPr="006D7163">
        <w:rPr>
          <w:rFonts w:ascii="Cambria" w:hAnsi="Cambria" w:cs="Arial"/>
          <w:b w:val="0"/>
          <w:sz w:val="24"/>
          <w:szCs w:val="24"/>
          <w:u w:val="none"/>
        </w:rPr>
        <w:t>upujícímu</w:t>
      </w:r>
      <w:proofErr w:type="spellEnd"/>
      <w:r w:rsidRPr="006D7163">
        <w:rPr>
          <w:rFonts w:ascii="Cambria" w:hAnsi="Cambria" w:cs="Arial"/>
          <w:b w:val="0"/>
          <w:sz w:val="24"/>
          <w:szCs w:val="24"/>
          <w:u w:val="none"/>
        </w:rPr>
        <w:t xml:space="preserve"> a/nebo po uplynutí záruční doby, pokud byly způsobeny</w:t>
      </w:r>
      <w:r w:rsidR="009E7C1D" w:rsidRPr="006D7163">
        <w:rPr>
          <w:rFonts w:ascii="Cambria" w:hAnsi="Cambria" w:cs="Arial"/>
          <w:b w:val="0"/>
          <w:sz w:val="24"/>
          <w:szCs w:val="24"/>
          <w:u w:val="none"/>
          <w:lang w:val="cs-CZ"/>
        </w:rPr>
        <w:t xml:space="preserve"> </w:t>
      </w:r>
      <w:r w:rsidR="009E7C1D" w:rsidRPr="006D7163">
        <w:rPr>
          <w:rFonts w:ascii="Cambria" w:hAnsi="Cambria" w:cs="Arial"/>
          <w:b w:val="0"/>
          <w:sz w:val="24"/>
          <w:szCs w:val="24"/>
          <w:u w:val="none"/>
        </w:rPr>
        <w:t xml:space="preserve">porušením povinností </w:t>
      </w:r>
      <w:r w:rsidR="009E7C1D" w:rsidRPr="006D7163">
        <w:rPr>
          <w:rFonts w:ascii="Cambria" w:hAnsi="Cambria" w:cs="Arial"/>
          <w:b w:val="0"/>
          <w:sz w:val="24"/>
          <w:szCs w:val="24"/>
          <w:u w:val="none"/>
          <w:lang w:val="cs-CZ"/>
        </w:rPr>
        <w:t>P</w:t>
      </w:r>
      <w:r w:rsidRPr="006D7163">
        <w:rPr>
          <w:rFonts w:ascii="Cambria" w:hAnsi="Cambria" w:cs="Arial"/>
          <w:b w:val="0"/>
          <w:sz w:val="24"/>
          <w:szCs w:val="24"/>
          <w:u w:val="none"/>
        </w:rPr>
        <w:t>rodávajícího. Vadou se rozumí odchylka od množství, druhu či</w:t>
      </w:r>
      <w:r w:rsidR="009E7C1D" w:rsidRPr="006D7163">
        <w:rPr>
          <w:rFonts w:ascii="Cambria" w:hAnsi="Cambria" w:cs="Arial"/>
          <w:b w:val="0"/>
          <w:sz w:val="24"/>
          <w:szCs w:val="24"/>
          <w:u w:val="none"/>
          <w:lang w:val="cs-CZ"/>
        </w:rPr>
        <w:t xml:space="preserve"> </w:t>
      </w:r>
      <w:r w:rsidRPr="006D7163">
        <w:rPr>
          <w:rFonts w:ascii="Cambria" w:hAnsi="Cambria" w:cs="Arial"/>
          <w:b w:val="0"/>
          <w:sz w:val="24"/>
          <w:szCs w:val="24"/>
          <w:u w:val="none"/>
        </w:rPr>
        <w:t xml:space="preserve">kvalitativních podmínek </w:t>
      </w:r>
      <w:r w:rsidR="00BA1007">
        <w:rPr>
          <w:rFonts w:ascii="Cambria" w:hAnsi="Cambria" w:cs="Arial"/>
          <w:b w:val="0"/>
          <w:sz w:val="24"/>
          <w:szCs w:val="24"/>
          <w:u w:val="none"/>
          <w:lang w:val="cs-CZ"/>
        </w:rPr>
        <w:t>Zboží</w:t>
      </w:r>
      <w:r w:rsidRPr="006D7163">
        <w:rPr>
          <w:rFonts w:ascii="Cambria" w:hAnsi="Cambria" w:cs="Arial"/>
          <w:b w:val="0"/>
          <w:sz w:val="24"/>
          <w:szCs w:val="24"/>
          <w:u w:val="none"/>
        </w:rPr>
        <w:t xml:space="preserve"> nebo</w:t>
      </w:r>
      <w:r w:rsidR="009E7C1D" w:rsidRPr="006D7163">
        <w:rPr>
          <w:rFonts w:ascii="Cambria" w:hAnsi="Cambria" w:cs="Arial"/>
          <w:b w:val="0"/>
          <w:sz w:val="24"/>
          <w:szCs w:val="24"/>
          <w:u w:val="none"/>
        </w:rPr>
        <w:t xml:space="preserve"> jeho části, stanovených touto </w:t>
      </w:r>
      <w:r w:rsidR="009E7C1D" w:rsidRPr="006D7163">
        <w:rPr>
          <w:rFonts w:ascii="Cambria" w:hAnsi="Cambria" w:cs="Arial"/>
          <w:b w:val="0"/>
          <w:sz w:val="24"/>
          <w:szCs w:val="24"/>
          <w:u w:val="none"/>
          <w:lang w:val="cs-CZ"/>
        </w:rPr>
        <w:t>S</w:t>
      </w:r>
      <w:r w:rsidRPr="006D7163">
        <w:rPr>
          <w:rFonts w:ascii="Cambria" w:hAnsi="Cambria" w:cs="Arial"/>
          <w:b w:val="0"/>
          <w:sz w:val="24"/>
          <w:szCs w:val="24"/>
          <w:u w:val="none"/>
        </w:rPr>
        <w:t>mlouvou, obecně</w:t>
      </w:r>
      <w:r w:rsidR="009E7C1D" w:rsidRPr="006D7163">
        <w:rPr>
          <w:rFonts w:ascii="Cambria" w:hAnsi="Cambria" w:cs="Arial"/>
          <w:b w:val="0"/>
          <w:sz w:val="24"/>
          <w:szCs w:val="24"/>
          <w:u w:val="none"/>
          <w:lang w:val="cs-CZ"/>
        </w:rPr>
        <w:t xml:space="preserve"> </w:t>
      </w:r>
      <w:r w:rsidRPr="006D7163">
        <w:rPr>
          <w:rFonts w:ascii="Cambria" w:hAnsi="Cambria" w:cs="Arial"/>
          <w:b w:val="0"/>
          <w:sz w:val="24"/>
          <w:szCs w:val="24"/>
          <w:u w:val="none"/>
        </w:rPr>
        <w:t>závaznými právními předpisy České republiky či Evropské unie nebo českými technickými</w:t>
      </w:r>
      <w:r w:rsidR="009E7C1D" w:rsidRPr="006D7163">
        <w:rPr>
          <w:rFonts w:ascii="Cambria" w:hAnsi="Cambria" w:cs="Arial"/>
          <w:b w:val="0"/>
          <w:sz w:val="24"/>
          <w:szCs w:val="24"/>
          <w:u w:val="none"/>
          <w:lang w:val="cs-CZ"/>
        </w:rPr>
        <w:t xml:space="preserve"> </w:t>
      </w:r>
      <w:r w:rsidRPr="006D7163">
        <w:rPr>
          <w:rFonts w:ascii="Cambria" w:hAnsi="Cambria" w:cs="Arial"/>
          <w:b w:val="0"/>
          <w:sz w:val="24"/>
          <w:szCs w:val="24"/>
          <w:u w:val="none"/>
        </w:rPr>
        <w:t>normami.</w:t>
      </w:r>
    </w:p>
    <w:p w14:paraId="04251B98" w14:textId="77777777" w:rsidR="00F80017" w:rsidRPr="006D7163" w:rsidRDefault="009E7C1D" w:rsidP="00F80017">
      <w:pPr>
        <w:pStyle w:val="Zkladntext"/>
        <w:numPr>
          <w:ilvl w:val="0"/>
          <w:numId w:val="12"/>
        </w:numPr>
        <w:spacing w:line="276" w:lineRule="auto"/>
        <w:jc w:val="both"/>
        <w:rPr>
          <w:rFonts w:ascii="Cambria" w:hAnsi="Cambria" w:cs="Arial"/>
          <w:b w:val="0"/>
          <w:sz w:val="24"/>
          <w:szCs w:val="24"/>
          <w:u w:val="none"/>
        </w:rPr>
      </w:pPr>
      <w:r w:rsidRPr="006D7163">
        <w:rPr>
          <w:rFonts w:ascii="Cambria" w:hAnsi="Cambria" w:cs="Arial"/>
          <w:b w:val="0"/>
          <w:sz w:val="24"/>
          <w:szCs w:val="24"/>
          <w:u w:val="none"/>
        </w:rPr>
        <w:t xml:space="preserve">Prodávající poskytuje </w:t>
      </w:r>
      <w:r w:rsidRPr="006D7163">
        <w:rPr>
          <w:rFonts w:ascii="Cambria" w:hAnsi="Cambria" w:cs="Arial"/>
          <w:b w:val="0"/>
          <w:sz w:val="24"/>
          <w:szCs w:val="24"/>
          <w:u w:val="none"/>
          <w:lang w:val="cs-CZ"/>
        </w:rPr>
        <w:t>K</w:t>
      </w:r>
      <w:r w:rsidR="00F80017" w:rsidRPr="006D7163">
        <w:rPr>
          <w:rFonts w:ascii="Cambria" w:hAnsi="Cambria" w:cs="Arial"/>
          <w:b w:val="0"/>
          <w:sz w:val="24"/>
          <w:szCs w:val="24"/>
          <w:u w:val="none"/>
        </w:rPr>
        <w:t xml:space="preserve">upujícímu záruku za jakost </w:t>
      </w:r>
      <w:r w:rsidR="00BA1007">
        <w:rPr>
          <w:rFonts w:ascii="Cambria" w:hAnsi="Cambria" w:cs="Arial"/>
          <w:b w:val="0"/>
          <w:sz w:val="24"/>
          <w:szCs w:val="24"/>
          <w:u w:val="none"/>
          <w:lang w:val="cs-CZ"/>
        </w:rPr>
        <w:t>Zboží</w:t>
      </w:r>
      <w:r w:rsidR="00F80017" w:rsidRPr="006D7163">
        <w:rPr>
          <w:rFonts w:ascii="Cambria" w:hAnsi="Cambria" w:cs="Arial"/>
          <w:b w:val="0"/>
          <w:sz w:val="24"/>
          <w:szCs w:val="24"/>
          <w:u w:val="none"/>
        </w:rPr>
        <w:t xml:space="preserve"> včetně </w:t>
      </w:r>
      <w:r w:rsidR="002C6021">
        <w:rPr>
          <w:rFonts w:ascii="Cambria" w:hAnsi="Cambria" w:cs="Arial"/>
          <w:b w:val="0"/>
          <w:sz w:val="24"/>
          <w:szCs w:val="24"/>
          <w:u w:val="none"/>
          <w:lang w:val="cs-CZ"/>
        </w:rPr>
        <w:t xml:space="preserve">montáže a zprovoznění a </w:t>
      </w:r>
      <w:r w:rsidR="00F80017" w:rsidRPr="006D7163">
        <w:rPr>
          <w:rFonts w:ascii="Cambria" w:hAnsi="Cambria" w:cs="Arial"/>
          <w:b w:val="0"/>
          <w:sz w:val="24"/>
          <w:szCs w:val="24"/>
          <w:u w:val="none"/>
        </w:rPr>
        <w:t>příslušenství spočívající v</w:t>
      </w:r>
      <w:r w:rsidRPr="006D7163">
        <w:rPr>
          <w:rFonts w:ascii="Cambria" w:hAnsi="Cambria" w:cs="Arial"/>
          <w:b w:val="0"/>
          <w:sz w:val="24"/>
          <w:szCs w:val="24"/>
          <w:u w:val="none"/>
          <w:lang w:val="cs-CZ"/>
        </w:rPr>
        <w:t xml:space="preserve"> </w:t>
      </w:r>
      <w:r w:rsidR="00F80017" w:rsidRPr="006D7163">
        <w:rPr>
          <w:rFonts w:ascii="Cambria" w:hAnsi="Cambria" w:cs="Arial"/>
          <w:b w:val="0"/>
          <w:sz w:val="24"/>
          <w:szCs w:val="24"/>
          <w:u w:val="none"/>
        </w:rPr>
        <w:t xml:space="preserve">tom, že </w:t>
      </w:r>
      <w:r w:rsidR="00BA1007">
        <w:rPr>
          <w:rFonts w:ascii="Cambria" w:hAnsi="Cambria" w:cs="Arial"/>
          <w:b w:val="0"/>
          <w:sz w:val="24"/>
          <w:szCs w:val="24"/>
          <w:u w:val="none"/>
          <w:lang w:val="cs-CZ"/>
        </w:rPr>
        <w:t>Zboží</w:t>
      </w:r>
      <w:r w:rsidR="00F80017" w:rsidRPr="006D7163">
        <w:rPr>
          <w:rFonts w:ascii="Cambria" w:hAnsi="Cambria" w:cs="Arial"/>
          <w:b w:val="0"/>
          <w:sz w:val="24"/>
          <w:szCs w:val="24"/>
          <w:u w:val="none"/>
        </w:rPr>
        <w:t>, jakož i jeho veškeré části i jednotlivé komponenty, bude po záruční dobu</w:t>
      </w:r>
      <w:r w:rsidRPr="006D7163">
        <w:rPr>
          <w:rFonts w:ascii="Cambria" w:hAnsi="Cambria" w:cs="Arial"/>
          <w:b w:val="0"/>
          <w:sz w:val="24"/>
          <w:szCs w:val="24"/>
          <w:u w:val="none"/>
          <w:lang w:val="cs-CZ"/>
        </w:rPr>
        <w:t xml:space="preserve"> </w:t>
      </w:r>
      <w:r w:rsidR="00F80017" w:rsidRPr="006D7163">
        <w:rPr>
          <w:rFonts w:ascii="Cambria" w:hAnsi="Cambria" w:cs="Arial"/>
          <w:b w:val="0"/>
          <w:sz w:val="24"/>
          <w:szCs w:val="24"/>
          <w:u w:val="none"/>
        </w:rPr>
        <w:t>způsobilé pro použití k ujednaným, jinak obvyklým účelům, a po celou záruční dobu si zachová</w:t>
      </w:r>
      <w:r w:rsidRPr="006D7163">
        <w:rPr>
          <w:rFonts w:ascii="Cambria" w:hAnsi="Cambria" w:cs="Arial"/>
          <w:b w:val="0"/>
          <w:sz w:val="24"/>
          <w:szCs w:val="24"/>
          <w:u w:val="none"/>
          <w:lang w:val="cs-CZ"/>
        </w:rPr>
        <w:t xml:space="preserve"> </w:t>
      </w:r>
      <w:r w:rsidR="00F80017" w:rsidRPr="006D7163">
        <w:rPr>
          <w:rFonts w:ascii="Cambria" w:hAnsi="Cambria" w:cs="Arial"/>
          <w:b w:val="0"/>
          <w:sz w:val="24"/>
          <w:szCs w:val="24"/>
          <w:u w:val="none"/>
        </w:rPr>
        <w:t>ujednané, jinak obvyklé vlastnosti.</w:t>
      </w:r>
    </w:p>
    <w:p w14:paraId="1EA03BE9" w14:textId="77777777" w:rsidR="00A55EA8" w:rsidRPr="00126E75" w:rsidRDefault="00F80017" w:rsidP="00D149AC">
      <w:pPr>
        <w:pStyle w:val="Zkladntext"/>
        <w:numPr>
          <w:ilvl w:val="0"/>
          <w:numId w:val="12"/>
        </w:numPr>
        <w:spacing w:line="276" w:lineRule="auto"/>
        <w:jc w:val="both"/>
        <w:rPr>
          <w:rFonts w:ascii="Cambria" w:hAnsi="Cambria" w:cs="Arial"/>
          <w:b w:val="0"/>
          <w:sz w:val="24"/>
          <w:szCs w:val="24"/>
          <w:u w:val="none"/>
        </w:rPr>
      </w:pPr>
      <w:r w:rsidRPr="00126E75">
        <w:rPr>
          <w:rFonts w:ascii="Cambria" w:hAnsi="Cambria" w:cs="Arial"/>
          <w:b w:val="0"/>
          <w:sz w:val="24"/>
          <w:szCs w:val="24"/>
          <w:u w:val="none"/>
        </w:rPr>
        <w:t xml:space="preserve">Záruční doba se sjednává na </w:t>
      </w:r>
      <w:r w:rsidR="00D149AC" w:rsidRPr="00126E75">
        <w:rPr>
          <w:rFonts w:ascii="Cambria" w:hAnsi="Cambria" w:cs="Arial"/>
          <w:b w:val="0"/>
          <w:sz w:val="24"/>
          <w:szCs w:val="24"/>
          <w:u w:val="none"/>
          <w:lang w:val="cs-CZ"/>
        </w:rPr>
        <w:t>všechny části Zboží</w:t>
      </w:r>
      <w:r w:rsidRPr="00126E75">
        <w:rPr>
          <w:rFonts w:ascii="Cambria" w:hAnsi="Cambria" w:cs="Arial"/>
          <w:b w:val="0"/>
          <w:sz w:val="24"/>
          <w:szCs w:val="24"/>
          <w:u w:val="none"/>
        </w:rPr>
        <w:t xml:space="preserve"> v délce </w:t>
      </w:r>
      <w:r w:rsidR="004977A2">
        <w:rPr>
          <w:rFonts w:ascii="Cambria" w:hAnsi="Cambria" w:cs="Arial"/>
          <w:b w:val="0"/>
          <w:sz w:val="24"/>
          <w:szCs w:val="24"/>
          <w:u w:val="none"/>
          <w:lang w:val="cs-CZ"/>
        </w:rPr>
        <w:t>24</w:t>
      </w:r>
      <w:r w:rsidR="00126E75" w:rsidRPr="00126E75">
        <w:rPr>
          <w:rFonts w:ascii="Cambria" w:hAnsi="Cambria" w:cs="Arial"/>
          <w:b w:val="0"/>
          <w:sz w:val="24"/>
          <w:szCs w:val="24"/>
          <w:u w:val="none"/>
        </w:rPr>
        <w:t xml:space="preserve"> </w:t>
      </w:r>
      <w:r w:rsidRPr="00126E75">
        <w:rPr>
          <w:rFonts w:ascii="Cambria" w:hAnsi="Cambria" w:cs="Arial"/>
          <w:b w:val="0"/>
          <w:sz w:val="24"/>
          <w:szCs w:val="24"/>
          <w:u w:val="none"/>
        </w:rPr>
        <w:t>měsíců</w:t>
      </w:r>
      <w:r w:rsidR="00D149AC" w:rsidRPr="00126E75">
        <w:rPr>
          <w:rFonts w:ascii="Cambria" w:hAnsi="Cambria" w:cs="Arial"/>
          <w:b w:val="0"/>
          <w:sz w:val="24"/>
          <w:szCs w:val="24"/>
          <w:u w:val="none"/>
          <w:lang w:val="cs-CZ"/>
        </w:rPr>
        <w:t xml:space="preserve"> od protokolárního předání Zboží potvrzeného oběma smluvními stranami</w:t>
      </w:r>
      <w:r w:rsidRPr="00126E75">
        <w:rPr>
          <w:rFonts w:ascii="Cambria" w:hAnsi="Cambria" w:cs="Arial"/>
          <w:b w:val="0"/>
          <w:sz w:val="24"/>
          <w:szCs w:val="24"/>
          <w:u w:val="none"/>
        </w:rPr>
        <w:t>. Prodávající</w:t>
      </w:r>
      <w:r w:rsidR="009E7C1D" w:rsidRPr="00126E75">
        <w:rPr>
          <w:rFonts w:ascii="Cambria" w:hAnsi="Cambria" w:cs="Arial"/>
          <w:b w:val="0"/>
          <w:sz w:val="24"/>
          <w:szCs w:val="24"/>
          <w:u w:val="none"/>
        </w:rPr>
        <w:t xml:space="preserve"> předá příslušné záruční listy </w:t>
      </w:r>
      <w:r w:rsidR="009E7C1D" w:rsidRPr="00126E75">
        <w:rPr>
          <w:rFonts w:ascii="Cambria" w:hAnsi="Cambria" w:cs="Arial"/>
          <w:b w:val="0"/>
          <w:sz w:val="24"/>
          <w:szCs w:val="24"/>
          <w:u w:val="none"/>
          <w:lang w:val="cs-CZ"/>
        </w:rPr>
        <w:t>K</w:t>
      </w:r>
      <w:proofErr w:type="spellStart"/>
      <w:r w:rsidRPr="00126E75">
        <w:rPr>
          <w:rFonts w:ascii="Cambria" w:hAnsi="Cambria" w:cs="Arial"/>
          <w:b w:val="0"/>
          <w:sz w:val="24"/>
          <w:szCs w:val="24"/>
          <w:u w:val="none"/>
        </w:rPr>
        <w:t>upujícímu</w:t>
      </w:r>
      <w:proofErr w:type="spellEnd"/>
      <w:r w:rsidRPr="00126E75">
        <w:rPr>
          <w:rFonts w:ascii="Cambria" w:hAnsi="Cambria" w:cs="Arial"/>
          <w:b w:val="0"/>
          <w:sz w:val="24"/>
          <w:szCs w:val="24"/>
          <w:u w:val="none"/>
        </w:rPr>
        <w:t xml:space="preserve"> spolu se </w:t>
      </w:r>
      <w:r w:rsidR="00BA1007" w:rsidRPr="00126E75">
        <w:rPr>
          <w:rFonts w:ascii="Cambria" w:hAnsi="Cambria" w:cs="Arial"/>
          <w:b w:val="0"/>
          <w:sz w:val="24"/>
          <w:szCs w:val="24"/>
          <w:u w:val="none"/>
          <w:lang w:val="cs-CZ"/>
        </w:rPr>
        <w:t>Zboží</w:t>
      </w:r>
      <w:r w:rsidR="009E7C1D" w:rsidRPr="00126E75">
        <w:rPr>
          <w:rFonts w:ascii="Cambria" w:hAnsi="Cambria" w:cs="Arial"/>
          <w:b w:val="0"/>
          <w:sz w:val="24"/>
          <w:szCs w:val="24"/>
          <w:u w:val="none"/>
          <w:lang w:val="cs-CZ"/>
        </w:rPr>
        <w:t>m</w:t>
      </w:r>
      <w:r w:rsidRPr="00126E75">
        <w:rPr>
          <w:rFonts w:ascii="Cambria" w:hAnsi="Cambria" w:cs="Arial"/>
          <w:b w:val="0"/>
          <w:sz w:val="24"/>
          <w:szCs w:val="24"/>
          <w:u w:val="none"/>
        </w:rPr>
        <w:t>.</w:t>
      </w:r>
    </w:p>
    <w:p w14:paraId="04271B23" w14:textId="77777777" w:rsidR="0036238B" w:rsidRPr="00DE5593" w:rsidRDefault="0036238B" w:rsidP="0036238B">
      <w:pPr>
        <w:pStyle w:val="Zkladntext"/>
        <w:numPr>
          <w:ilvl w:val="0"/>
          <w:numId w:val="12"/>
        </w:numPr>
        <w:spacing w:line="276" w:lineRule="auto"/>
        <w:jc w:val="both"/>
        <w:rPr>
          <w:rFonts w:ascii="Cambria" w:hAnsi="Cambria" w:cs="Arial"/>
          <w:b w:val="0"/>
          <w:sz w:val="24"/>
          <w:szCs w:val="24"/>
          <w:u w:val="none"/>
        </w:rPr>
      </w:pPr>
      <w:r w:rsidRPr="00313EA0">
        <w:rPr>
          <w:rFonts w:ascii="Cambria" w:hAnsi="Cambria" w:cs="Arial"/>
          <w:b w:val="0"/>
          <w:sz w:val="24"/>
          <w:szCs w:val="24"/>
          <w:u w:val="none"/>
        </w:rPr>
        <w:t xml:space="preserve">Kupující je povinen vady písemně reklamovat u Prodávajícího </w:t>
      </w:r>
      <w:r w:rsidRPr="00313EA0">
        <w:rPr>
          <w:rFonts w:ascii="Cambria" w:hAnsi="Cambria" w:cs="Arial"/>
          <w:b w:val="0"/>
          <w:sz w:val="24"/>
          <w:szCs w:val="24"/>
          <w:u w:val="none"/>
          <w:lang w:val="cs-CZ"/>
        </w:rPr>
        <w:t xml:space="preserve">bez zbytečných odkladů. </w:t>
      </w:r>
      <w:r w:rsidRPr="00313EA0">
        <w:rPr>
          <w:rFonts w:ascii="Cambria" w:hAnsi="Cambria" w:cs="Arial"/>
          <w:b w:val="0"/>
          <w:sz w:val="24"/>
          <w:szCs w:val="24"/>
          <w:u w:val="none"/>
        </w:rPr>
        <w:t xml:space="preserve">Reklamace odeslaná Kupujícím v poslední den běhu doby záruky se </w:t>
      </w:r>
      <w:r w:rsidRPr="00DE5593">
        <w:rPr>
          <w:rFonts w:ascii="Cambria" w:hAnsi="Cambria" w:cs="Arial"/>
          <w:b w:val="0"/>
          <w:sz w:val="24"/>
          <w:szCs w:val="24"/>
          <w:u w:val="none"/>
        </w:rPr>
        <w:t xml:space="preserve">považuje za včas uplatněnou. </w:t>
      </w:r>
    </w:p>
    <w:p w14:paraId="6B48B7BF" w14:textId="77777777" w:rsidR="0036238B" w:rsidRPr="00DE5593" w:rsidRDefault="00143F0F" w:rsidP="0036238B">
      <w:pPr>
        <w:pStyle w:val="Zkladntext"/>
        <w:numPr>
          <w:ilvl w:val="0"/>
          <w:numId w:val="12"/>
        </w:numPr>
        <w:spacing w:line="276" w:lineRule="auto"/>
        <w:jc w:val="both"/>
        <w:rPr>
          <w:rFonts w:ascii="Cambria" w:hAnsi="Cambria" w:cs="Arial"/>
          <w:b w:val="0"/>
          <w:sz w:val="24"/>
          <w:szCs w:val="24"/>
          <w:u w:val="none"/>
        </w:rPr>
      </w:pPr>
      <w:r w:rsidRPr="00DE5593">
        <w:rPr>
          <w:rFonts w:ascii="Cambria" w:hAnsi="Cambria" w:cs="Arial"/>
          <w:b w:val="0"/>
          <w:sz w:val="24"/>
          <w:szCs w:val="24"/>
          <w:u w:val="none"/>
          <w:lang w:val="cs-CZ"/>
        </w:rPr>
        <w:lastRenderedPageBreak/>
        <w:t xml:space="preserve">Prodávající se zavazuje odstranit jím uznané reklamace do </w:t>
      </w:r>
      <w:r w:rsidR="00964FE4" w:rsidRPr="00DE5593">
        <w:rPr>
          <w:rFonts w:ascii="Cambria" w:hAnsi="Cambria" w:cs="Arial"/>
          <w:b w:val="0"/>
          <w:sz w:val="24"/>
          <w:szCs w:val="24"/>
          <w:u w:val="none"/>
          <w:lang w:val="cs-CZ"/>
        </w:rPr>
        <w:t>10 dnů</w:t>
      </w:r>
      <w:r w:rsidRPr="00DE5593">
        <w:rPr>
          <w:rFonts w:ascii="Cambria" w:hAnsi="Cambria" w:cs="Arial"/>
          <w:b w:val="0"/>
          <w:sz w:val="24"/>
          <w:szCs w:val="24"/>
          <w:u w:val="none"/>
          <w:lang w:val="cs-CZ"/>
        </w:rPr>
        <w:t xml:space="preserve"> od prokazatelného nahlášení reklamace, nedohodnou-li se smluvní strany ve výjimečných případech jinak.</w:t>
      </w:r>
      <w:r w:rsidR="0036238B" w:rsidRPr="00DE5593">
        <w:rPr>
          <w:rFonts w:ascii="Cambria" w:hAnsi="Cambria" w:cs="Arial"/>
          <w:b w:val="0"/>
          <w:sz w:val="24"/>
          <w:szCs w:val="24"/>
          <w:u w:val="none"/>
          <w:lang w:val="cs-CZ"/>
        </w:rPr>
        <w:t xml:space="preserve"> </w:t>
      </w:r>
    </w:p>
    <w:p w14:paraId="5FBE16C4" w14:textId="77777777" w:rsidR="0036238B" w:rsidRPr="00313EA0" w:rsidRDefault="0036238B" w:rsidP="0036238B">
      <w:pPr>
        <w:pStyle w:val="Zkladntext"/>
        <w:numPr>
          <w:ilvl w:val="0"/>
          <w:numId w:val="12"/>
        </w:numPr>
        <w:spacing w:line="276" w:lineRule="auto"/>
        <w:jc w:val="both"/>
        <w:rPr>
          <w:rFonts w:ascii="Cambria" w:hAnsi="Cambria" w:cs="Arial"/>
          <w:b w:val="0"/>
          <w:sz w:val="24"/>
          <w:szCs w:val="24"/>
          <w:u w:val="none"/>
        </w:rPr>
      </w:pPr>
      <w:r w:rsidRPr="00313EA0">
        <w:rPr>
          <w:rFonts w:ascii="Cambria" w:hAnsi="Cambria" w:cs="Arial"/>
          <w:b w:val="0"/>
          <w:sz w:val="24"/>
          <w:szCs w:val="24"/>
          <w:u w:val="none"/>
        </w:rPr>
        <w:t xml:space="preserve">Reklamace odeslaná poslední den záruční lhůty se považuje za včas uplatněnou. Na část </w:t>
      </w:r>
      <w:r w:rsidR="00815A35" w:rsidRPr="00313EA0">
        <w:rPr>
          <w:rFonts w:ascii="Cambria" w:hAnsi="Cambria" w:cs="Arial"/>
          <w:b w:val="0"/>
          <w:sz w:val="24"/>
          <w:szCs w:val="24"/>
          <w:u w:val="none"/>
          <w:lang w:val="cs-CZ"/>
        </w:rPr>
        <w:t>dodávky</w:t>
      </w:r>
      <w:r w:rsidRPr="00313EA0">
        <w:rPr>
          <w:rFonts w:ascii="Cambria" w:hAnsi="Cambria" w:cs="Arial"/>
          <w:b w:val="0"/>
          <w:sz w:val="24"/>
          <w:szCs w:val="24"/>
          <w:u w:val="none"/>
        </w:rPr>
        <w:t xml:space="preserve">, na níž byla takto oprávněně uplatněna reklamace, se záruční lhůta prodlužuje o lhůtu od uplatnění reklamace do doby odstranění vady a předání a převzetí </w:t>
      </w:r>
      <w:r w:rsidR="00BA1007" w:rsidRPr="00313EA0">
        <w:rPr>
          <w:rFonts w:ascii="Cambria" w:hAnsi="Cambria" w:cs="Arial"/>
          <w:b w:val="0"/>
          <w:sz w:val="24"/>
          <w:szCs w:val="24"/>
          <w:u w:val="none"/>
        </w:rPr>
        <w:t>Zboží</w:t>
      </w:r>
      <w:r w:rsidRPr="00313EA0">
        <w:rPr>
          <w:rFonts w:ascii="Cambria" w:hAnsi="Cambria" w:cs="Arial"/>
          <w:b w:val="0"/>
          <w:sz w:val="24"/>
          <w:szCs w:val="24"/>
          <w:u w:val="none"/>
        </w:rPr>
        <w:t xml:space="preserve"> s odstraněnou vadou.</w:t>
      </w:r>
    </w:p>
    <w:p w14:paraId="1A7C4B20" w14:textId="77777777" w:rsidR="0036238B" w:rsidRPr="00313EA0" w:rsidRDefault="0036238B" w:rsidP="0036238B">
      <w:pPr>
        <w:pStyle w:val="Zkladntext"/>
        <w:numPr>
          <w:ilvl w:val="0"/>
          <w:numId w:val="12"/>
        </w:numPr>
        <w:spacing w:line="276" w:lineRule="auto"/>
        <w:jc w:val="both"/>
        <w:rPr>
          <w:rFonts w:ascii="Cambria" w:hAnsi="Cambria" w:cs="Arial"/>
          <w:b w:val="0"/>
          <w:sz w:val="24"/>
          <w:szCs w:val="24"/>
          <w:u w:val="none"/>
        </w:rPr>
      </w:pPr>
      <w:r w:rsidRPr="00313EA0">
        <w:rPr>
          <w:rFonts w:ascii="Cambria" w:hAnsi="Cambria" w:cs="Arial"/>
          <w:b w:val="0"/>
          <w:sz w:val="24"/>
          <w:szCs w:val="24"/>
          <w:u w:val="none"/>
        </w:rPr>
        <w:t xml:space="preserve">Oznámení o reklamaci bude obsahovat popis vady, kontakt na odpovědnou osobu Kupujícího a </w:t>
      </w:r>
      <w:r w:rsidR="006D7163" w:rsidRPr="00313EA0">
        <w:rPr>
          <w:rFonts w:ascii="Cambria" w:hAnsi="Cambria" w:cs="Arial"/>
          <w:b w:val="0"/>
          <w:sz w:val="24"/>
          <w:szCs w:val="24"/>
          <w:u w:val="none"/>
          <w:lang w:val="cs-CZ"/>
        </w:rPr>
        <w:t>identifikaci</w:t>
      </w:r>
      <w:r w:rsidRPr="00313EA0">
        <w:rPr>
          <w:rFonts w:ascii="Cambria" w:hAnsi="Cambria" w:cs="Arial"/>
          <w:b w:val="0"/>
          <w:sz w:val="24"/>
          <w:szCs w:val="24"/>
          <w:u w:val="none"/>
        </w:rPr>
        <w:t xml:space="preserve"> této Kupní smlouvy. </w:t>
      </w:r>
    </w:p>
    <w:p w14:paraId="2D5AD003" w14:textId="77777777" w:rsidR="0036238B" w:rsidRPr="00313EA0" w:rsidRDefault="0036238B" w:rsidP="0036238B">
      <w:pPr>
        <w:pStyle w:val="Zkladntext"/>
        <w:numPr>
          <w:ilvl w:val="0"/>
          <w:numId w:val="12"/>
        </w:numPr>
        <w:spacing w:line="276" w:lineRule="auto"/>
        <w:jc w:val="both"/>
        <w:rPr>
          <w:rFonts w:ascii="Cambria" w:hAnsi="Cambria" w:cs="Arial"/>
          <w:b w:val="0"/>
          <w:sz w:val="24"/>
          <w:szCs w:val="24"/>
          <w:u w:val="none"/>
        </w:rPr>
      </w:pPr>
      <w:r w:rsidRPr="00313EA0">
        <w:rPr>
          <w:rFonts w:ascii="Cambria" w:hAnsi="Cambria" w:cs="Arial"/>
          <w:b w:val="0"/>
          <w:sz w:val="24"/>
          <w:szCs w:val="24"/>
          <w:u w:val="none"/>
        </w:rPr>
        <w:t>Neodstraní-li Prodávající reklamované vady ve stanovené lhůtě nebo oznámí před jejím uplynutím, že vady neodstraní</w:t>
      </w:r>
      <w:r w:rsidRPr="00313EA0">
        <w:rPr>
          <w:rFonts w:ascii="Cambria" w:hAnsi="Cambria" w:cs="Arial"/>
          <w:b w:val="0"/>
          <w:sz w:val="24"/>
          <w:szCs w:val="24"/>
          <w:u w:val="none"/>
          <w:lang w:val="cs-CZ"/>
        </w:rPr>
        <w:t xml:space="preserve">, </w:t>
      </w:r>
      <w:r w:rsidRPr="00313EA0">
        <w:rPr>
          <w:rFonts w:ascii="Cambria" w:hAnsi="Cambria" w:cs="Arial"/>
          <w:b w:val="0"/>
          <w:sz w:val="24"/>
          <w:szCs w:val="24"/>
          <w:u w:val="none"/>
        </w:rPr>
        <w:t xml:space="preserve">Kupující je oprávněn uplatnit přiměřenou slevu ze sjednané kupní ceny, odstoupit od Smlouvy nebo zadat provedení oprav třetí osobě, přičemž v tom případě je Prodávající povinen Kupujícímu uhradit náklady vynaložené na cenu takových plnění třetí osoby. </w:t>
      </w:r>
    </w:p>
    <w:p w14:paraId="0FEABE36" w14:textId="77777777" w:rsidR="0036238B" w:rsidRPr="00313EA0" w:rsidRDefault="0036238B" w:rsidP="0036238B">
      <w:pPr>
        <w:pStyle w:val="Zkladntext"/>
        <w:numPr>
          <w:ilvl w:val="0"/>
          <w:numId w:val="12"/>
        </w:numPr>
        <w:spacing w:line="276" w:lineRule="auto"/>
        <w:jc w:val="both"/>
        <w:rPr>
          <w:rFonts w:ascii="Cambria" w:hAnsi="Cambria" w:cs="Arial"/>
          <w:b w:val="0"/>
          <w:sz w:val="24"/>
          <w:szCs w:val="24"/>
          <w:u w:val="none"/>
        </w:rPr>
      </w:pPr>
      <w:r w:rsidRPr="00313EA0">
        <w:rPr>
          <w:rFonts w:ascii="Cambria" w:hAnsi="Cambria" w:cs="Arial"/>
          <w:b w:val="0"/>
          <w:sz w:val="24"/>
          <w:szCs w:val="24"/>
          <w:u w:val="none"/>
        </w:rPr>
        <w:t>Nároky z odpovědnosti za vady se nedotýkají nároků na náhradu škody nebo na smluvní pokutu.</w:t>
      </w:r>
    </w:p>
    <w:p w14:paraId="3B8FDD28" w14:textId="77777777" w:rsidR="0036238B" w:rsidRPr="00313EA0" w:rsidRDefault="0036238B" w:rsidP="0036238B">
      <w:pPr>
        <w:pStyle w:val="Zkladntext"/>
        <w:numPr>
          <w:ilvl w:val="0"/>
          <w:numId w:val="12"/>
        </w:numPr>
        <w:spacing w:line="276" w:lineRule="auto"/>
        <w:jc w:val="both"/>
        <w:rPr>
          <w:rFonts w:ascii="Cambria" w:hAnsi="Cambria" w:cs="Arial"/>
          <w:b w:val="0"/>
          <w:sz w:val="24"/>
          <w:szCs w:val="24"/>
          <w:u w:val="none"/>
        </w:rPr>
      </w:pPr>
      <w:r w:rsidRPr="00313EA0">
        <w:rPr>
          <w:rFonts w:ascii="Cambria" w:hAnsi="Cambria" w:cs="Arial"/>
          <w:b w:val="0"/>
          <w:sz w:val="24"/>
          <w:szCs w:val="24"/>
          <w:u w:val="none"/>
        </w:rPr>
        <w:t>Náklady na práci, materiál, cestovní náklady, náklady na ubytování a veškeré další náklady, které vzniknou Prodávajícímu v souvislosti s odstraňováním vad v záruční době, nese v plné výši Prodávající.</w:t>
      </w:r>
    </w:p>
    <w:p w14:paraId="19242292" w14:textId="77777777" w:rsidR="0036238B" w:rsidRPr="00DE5593" w:rsidRDefault="0036238B" w:rsidP="00D149AC">
      <w:pPr>
        <w:pStyle w:val="Zkladntext"/>
        <w:numPr>
          <w:ilvl w:val="0"/>
          <w:numId w:val="12"/>
        </w:numPr>
        <w:spacing w:line="276" w:lineRule="auto"/>
        <w:jc w:val="both"/>
        <w:rPr>
          <w:rFonts w:ascii="Cambria" w:hAnsi="Cambria" w:cs="Arial"/>
          <w:b w:val="0"/>
          <w:sz w:val="24"/>
          <w:szCs w:val="24"/>
          <w:u w:val="none"/>
        </w:rPr>
      </w:pPr>
      <w:r w:rsidRPr="00DE5593">
        <w:rPr>
          <w:rFonts w:ascii="Cambria" w:hAnsi="Cambria" w:cs="Arial"/>
          <w:b w:val="0"/>
          <w:sz w:val="24"/>
          <w:szCs w:val="24"/>
          <w:u w:val="none"/>
        </w:rPr>
        <w:t>Smluvní strany se dohodly, že záruční podmínky a další podmínky, které směřují k ochraně spotřebitele, se řídí Občanským zákoníkem a dalšími obecně závaznými předpisy upravujícími ochranu spotřebitele vždy, pokud jsou pro Kupujícího výhodnější než záruční podmínky vymezené ve Smlouvě.</w:t>
      </w:r>
    </w:p>
    <w:p w14:paraId="1A4F091E" w14:textId="77777777" w:rsidR="003B4DE4" w:rsidRPr="00313EA0" w:rsidRDefault="0036238B" w:rsidP="00861B08">
      <w:pPr>
        <w:numPr>
          <w:ilvl w:val="0"/>
          <w:numId w:val="12"/>
        </w:numPr>
        <w:rPr>
          <w:rFonts w:ascii="Cambria" w:hAnsi="Cambria" w:cs="Arial"/>
          <w:sz w:val="24"/>
          <w:szCs w:val="24"/>
        </w:rPr>
      </w:pPr>
      <w:r w:rsidRPr="00313EA0">
        <w:rPr>
          <w:rFonts w:ascii="Cambria" w:hAnsi="Cambria" w:cs="Arial"/>
          <w:sz w:val="24"/>
          <w:szCs w:val="24"/>
        </w:rPr>
        <w:t>Prodávající prohlašuje, že je jediným garantem plnění této Smlouvy a na jeho vrub budou řešeny veškeré záruky.</w:t>
      </w:r>
    </w:p>
    <w:p w14:paraId="651D81B6" w14:textId="77777777" w:rsidR="007651B7" w:rsidRPr="006D7163" w:rsidRDefault="004C05CC" w:rsidP="007651B7">
      <w:pPr>
        <w:pStyle w:val="Zkladntext"/>
        <w:spacing w:before="240" w:line="276" w:lineRule="auto"/>
        <w:jc w:val="center"/>
        <w:rPr>
          <w:rFonts w:ascii="Cambria" w:hAnsi="Cambria" w:cs="Arial"/>
          <w:sz w:val="24"/>
          <w:szCs w:val="24"/>
          <w:u w:val="none"/>
          <w:lang w:val="cs-CZ"/>
        </w:rPr>
      </w:pPr>
      <w:bookmarkStart w:id="5" w:name="_Hlk7778637"/>
      <w:r w:rsidRPr="00313EA0">
        <w:rPr>
          <w:rFonts w:ascii="Cambria" w:hAnsi="Cambria" w:cs="Arial"/>
          <w:sz w:val="24"/>
          <w:szCs w:val="24"/>
          <w:u w:val="none"/>
        </w:rPr>
        <w:t>V</w:t>
      </w:r>
      <w:r w:rsidR="002F6F5A">
        <w:rPr>
          <w:rFonts w:ascii="Cambria" w:hAnsi="Cambria" w:cs="Arial"/>
          <w:sz w:val="24"/>
          <w:szCs w:val="24"/>
          <w:u w:val="none"/>
          <w:lang w:val="cs-CZ"/>
        </w:rPr>
        <w:t>I</w:t>
      </w:r>
      <w:r w:rsidR="007D1DC2" w:rsidRPr="00313EA0">
        <w:rPr>
          <w:rFonts w:ascii="Cambria" w:hAnsi="Cambria" w:cs="Arial"/>
          <w:sz w:val="24"/>
          <w:szCs w:val="24"/>
          <w:u w:val="none"/>
        </w:rPr>
        <w:t>.</w:t>
      </w:r>
    </w:p>
    <w:p w14:paraId="38061DB3" w14:textId="77777777" w:rsidR="00EE2C2D" w:rsidRPr="006D7163" w:rsidRDefault="00EE2C2D" w:rsidP="007651B7">
      <w:pPr>
        <w:pStyle w:val="Zkladntext"/>
        <w:spacing w:line="276" w:lineRule="auto"/>
        <w:jc w:val="center"/>
        <w:rPr>
          <w:rFonts w:ascii="Cambria" w:hAnsi="Cambria" w:cs="Arial"/>
          <w:sz w:val="24"/>
          <w:szCs w:val="24"/>
          <w:u w:val="none"/>
          <w:lang w:val="cs-CZ"/>
        </w:rPr>
      </w:pPr>
      <w:r w:rsidRPr="006D7163">
        <w:rPr>
          <w:rFonts w:ascii="Cambria" w:hAnsi="Cambria" w:cs="Arial"/>
          <w:sz w:val="24"/>
          <w:szCs w:val="24"/>
          <w:u w:val="none"/>
          <w:lang w:val="cs-CZ"/>
        </w:rPr>
        <w:t>Práva a povinnosti smluvních stran</w:t>
      </w:r>
    </w:p>
    <w:p w14:paraId="5DAE3C29" w14:textId="77777777" w:rsidR="007651B7" w:rsidRPr="006D7163" w:rsidRDefault="00EE2C2D" w:rsidP="00EE2C2D">
      <w:pPr>
        <w:pStyle w:val="Zkladntext"/>
        <w:numPr>
          <w:ilvl w:val="0"/>
          <w:numId w:val="42"/>
        </w:numPr>
        <w:spacing w:line="276" w:lineRule="auto"/>
        <w:jc w:val="both"/>
        <w:rPr>
          <w:rFonts w:ascii="Cambria" w:hAnsi="Cambria" w:cs="Arial"/>
          <w:b w:val="0"/>
          <w:sz w:val="24"/>
          <w:szCs w:val="24"/>
          <w:u w:val="none"/>
          <w:lang w:val="cs-CZ"/>
        </w:rPr>
      </w:pPr>
      <w:r w:rsidRPr="006D7163">
        <w:rPr>
          <w:rFonts w:ascii="Cambria" w:hAnsi="Cambria" w:cs="Arial"/>
          <w:b w:val="0"/>
          <w:sz w:val="24"/>
          <w:szCs w:val="24"/>
          <w:u w:val="none"/>
          <w:lang w:val="cs-CZ"/>
        </w:rPr>
        <w:t>Obě smluvní strany se zavazují poskytnout si s dostatečným časovým předstihem vzájemně</w:t>
      </w:r>
      <w:r w:rsidR="007651B7" w:rsidRPr="006D7163">
        <w:rPr>
          <w:rFonts w:ascii="Cambria" w:hAnsi="Cambria" w:cs="Arial"/>
          <w:b w:val="0"/>
          <w:sz w:val="24"/>
          <w:szCs w:val="24"/>
          <w:u w:val="none"/>
          <w:lang w:val="cs-CZ"/>
        </w:rPr>
        <w:t xml:space="preserve"> </w:t>
      </w:r>
      <w:r w:rsidRPr="006D7163">
        <w:rPr>
          <w:rFonts w:ascii="Cambria" w:hAnsi="Cambria" w:cs="Arial"/>
          <w:b w:val="0"/>
          <w:sz w:val="24"/>
          <w:szCs w:val="24"/>
          <w:u w:val="none"/>
          <w:lang w:val="cs-CZ"/>
        </w:rPr>
        <w:t>součinnost, která je nu</w:t>
      </w:r>
      <w:r w:rsidR="007651B7" w:rsidRPr="006D7163">
        <w:rPr>
          <w:rFonts w:ascii="Cambria" w:hAnsi="Cambria" w:cs="Arial"/>
          <w:b w:val="0"/>
          <w:sz w:val="24"/>
          <w:szCs w:val="24"/>
          <w:u w:val="none"/>
          <w:lang w:val="cs-CZ"/>
        </w:rPr>
        <w:t>tná a užitečná ke splnění této S</w:t>
      </w:r>
      <w:r w:rsidRPr="006D7163">
        <w:rPr>
          <w:rFonts w:ascii="Cambria" w:hAnsi="Cambria" w:cs="Arial"/>
          <w:b w:val="0"/>
          <w:sz w:val="24"/>
          <w:szCs w:val="24"/>
          <w:u w:val="none"/>
          <w:lang w:val="cs-CZ"/>
        </w:rPr>
        <w:t>mlouvy v požadované kvalitě a</w:t>
      </w:r>
      <w:r w:rsidR="007651B7" w:rsidRPr="006D7163">
        <w:rPr>
          <w:rFonts w:ascii="Cambria" w:hAnsi="Cambria" w:cs="Arial"/>
          <w:b w:val="0"/>
          <w:sz w:val="24"/>
          <w:szCs w:val="24"/>
          <w:u w:val="none"/>
          <w:lang w:val="cs-CZ"/>
        </w:rPr>
        <w:t xml:space="preserve"> </w:t>
      </w:r>
      <w:r w:rsidRPr="006D7163">
        <w:rPr>
          <w:rFonts w:ascii="Cambria" w:hAnsi="Cambria" w:cs="Arial"/>
          <w:b w:val="0"/>
          <w:sz w:val="24"/>
          <w:szCs w:val="24"/>
          <w:u w:val="none"/>
          <w:lang w:val="cs-CZ"/>
        </w:rPr>
        <w:t>dohodnutých termínech. Vyskytnou-li se události, které jedné nebo oběma smluvním stranám</w:t>
      </w:r>
      <w:r w:rsidR="007651B7" w:rsidRPr="006D7163">
        <w:rPr>
          <w:rFonts w:ascii="Cambria" w:hAnsi="Cambria" w:cs="Arial"/>
          <w:b w:val="0"/>
          <w:sz w:val="24"/>
          <w:szCs w:val="24"/>
          <w:u w:val="none"/>
          <w:lang w:val="cs-CZ"/>
        </w:rPr>
        <w:t xml:space="preserve"> </w:t>
      </w:r>
      <w:r w:rsidRPr="006D7163">
        <w:rPr>
          <w:rFonts w:ascii="Cambria" w:hAnsi="Cambria" w:cs="Arial"/>
          <w:b w:val="0"/>
          <w:sz w:val="24"/>
          <w:szCs w:val="24"/>
          <w:u w:val="none"/>
          <w:lang w:val="cs-CZ"/>
        </w:rPr>
        <w:t>částečně nebo úplně znemožn</w:t>
      </w:r>
      <w:r w:rsidR="007651B7" w:rsidRPr="006D7163">
        <w:rPr>
          <w:rFonts w:ascii="Cambria" w:hAnsi="Cambria" w:cs="Arial"/>
          <w:b w:val="0"/>
          <w:sz w:val="24"/>
          <w:szCs w:val="24"/>
          <w:u w:val="none"/>
          <w:lang w:val="cs-CZ"/>
        </w:rPr>
        <w:t>í plnění povinností podle této S</w:t>
      </w:r>
      <w:r w:rsidRPr="006D7163">
        <w:rPr>
          <w:rFonts w:ascii="Cambria" w:hAnsi="Cambria" w:cs="Arial"/>
          <w:b w:val="0"/>
          <w:sz w:val="24"/>
          <w:szCs w:val="24"/>
          <w:u w:val="none"/>
          <w:lang w:val="cs-CZ"/>
        </w:rPr>
        <w:t>mlouvy, jsou povinny se o tom</w:t>
      </w:r>
      <w:r w:rsidR="007651B7" w:rsidRPr="006D7163">
        <w:rPr>
          <w:rFonts w:ascii="Cambria" w:hAnsi="Cambria" w:cs="Arial"/>
          <w:b w:val="0"/>
          <w:sz w:val="24"/>
          <w:szCs w:val="24"/>
          <w:u w:val="none"/>
          <w:lang w:val="cs-CZ"/>
        </w:rPr>
        <w:t xml:space="preserve"> </w:t>
      </w:r>
      <w:r w:rsidRPr="006D7163">
        <w:rPr>
          <w:rFonts w:ascii="Cambria" w:hAnsi="Cambria" w:cs="Arial"/>
          <w:b w:val="0"/>
          <w:sz w:val="24"/>
          <w:szCs w:val="24"/>
          <w:u w:val="none"/>
          <w:lang w:val="cs-CZ"/>
        </w:rPr>
        <w:t>bez zbytečného prodlení informovat a společně podn</w:t>
      </w:r>
      <w:r w:rsidR="007651B7" w:rsidRPr="006D7163">
        <w:rPr>
          <w:rFonts w:ascii="Cambria" w:hAnsi="Cambria" w:cs="Arial"/>
          <w:b w:val="0"/>
          <w:sz w:val="24"/>
          <w:szCs w:val="24"/>
          <w:u w:val="none"/>
          <w:lang w:val="cs-CZ"/>
        </w:rPr>
        <w:t>iknout kroky k jejich překonání.</w:t>
      </w:r>
    </w:p>
    <w:p w14:paraId="0046CC76" w14:textId="77777777" w:rsidR="007651B7" w:rsidRPr="00350868" w:rsidRDefault="00815A35" w:rsidP="00815A35">
      <w:pPr>
        <w:pStyle w:val="Zkladntext"/>
        <w:numPr>
          <w:ilvl w:val="0"/>
          <w:numId w:val="42"/>
        </w:numPr>
        <w:spacing w:line="276" w:lineRule="auto"/>
        <w:jc w:val="both"/>
        <w:rPr>
          <w:rFonts w:ascii="Cambria" w:hAnsi="Cambria" w:cs="Arial"/>
          <w:b w:val="0"/>
          <w:sz w:val="24"/>
          <w:szCs w:val="24"/>
          <w:u w:val="none"/>
          <w:lang w:val="cs-CZ"/>
        </w:rPr>
      </w:pPr>
      <w:r w:rsidRPr="00350868">
        <w:rPr>
          <w:rFonts w:ascii="Cambria" w:hAnsi="Cambria" w:cs="Arial"/>
          <w:b w:val="0"/>
          <w:sz w:val="24"/>
          <w:szCs w:val="24"/>
          <w:u w:val="none"/>
          <w:lang w:val="cs-CZ"/>
        </w:rPr>
        <w:t xml:space="preserve">Kupující se zavazuje </w:t>
      </w:r>
      <w:r w:rsidR="00FF6764" w:rsidRPr="00350868">
        <w:rPr>
          <w:rFonts w:ascii="Cambria" w:hAnsi="Cambria" w:cs="Arial"/>
          <w:b w:val="0"/>
          <w:sz w:val="24"/>
          <w:szCs w:val="24"/>
          <w:u w:val="none"/>
          <w:lang w:val="cs-CZ"/>
        </w:rPr>
        <w:t>z</w:t>
      </w:r>
      <w:r w:rsidR="00EE2C2D" w:rsidRPr="00350868">
        <w:rPr>
          <w:rFonts w:ascii="Cambria" w:hAnsi="Cambria" w:cs="Arial"/>
          <w:b w:val="0"/>
          <w:sz w:val="24"/>
          <w:szCs w:val="24"/>
          <w:u w:val="none"/>
          <w:lang w:val="cs-CZ"/>
        </w:rPr>
        <w:t xml:space="preserve">ajistit v dohodnutém rozsahu </w:t>
      </w:r>
      <w:r w:rsidR="007651B7" w:rsidRPr="00350868">
        <w:rPr>
          <w:rFonts w:ascii="Cambria" w:hAnsi="Cambria" w:cs="Arial"/>
          <w:b w:val="0"/>
          <w:sz w:val="24"/>
          <w:szCs w:val="24"/>
          <w:u w:val="none"/>
          <w:lang w:val="cs-CZ"/>
        </w:rPr>
        <w:t xml:space="preserve">připravenost v </w:t>
      </w:r>
      <w:r w:rsidR="00EE2C2D" w:rsidRPr="00350868">
        <w:rPr>
          <w:rFonts w:ascii="Cambria" w:hAnsi="Cambria" w:cs="Arial"/>
          <w:b w:val="0"/>
          <w:sz w:val="24"/>
          <w:szCs w:val="24"/>
          <w:u w:val="none"/>
          <w:lang w:val="cs-CZ"/>
        </w:rPr>
        <w:t>míst</w:t>
      </w:r>
      <w:r w:rsidR="007651B7" w:rsidRPr="00350868">
        <w:rPr>
          <w:rFonts w:ascii="Cambria" w:hAnsi="Cambria" w:cs="Arial"/>
          <w:b w:val="0"/>
          <w:sz w:val="24"/>
          <w:szCs w:val="24"/>
          <w:u w:val="none"/>
          <w:lang w:val="cs-CZ"/>
        </w:rPr>
        <w:t>ě</w:t>
      </w:r>
      <w:r w:rsidR="00EE2C2D" w:rsidRPr="00350868">
        <w:rPr>
          <w:rFonts w:ascii="Cambria" w:hAnsi="Cambria" w:cs="Arial"/>
          <w:b w:val="0"/>
          <w:sz w:val="24"/>
          <w:szCs w:val="24"/>
          <w:u w:val="none"/>
          <w:lang w:val="cs-CZ"/>
        </w:rPr>
        <w:t xml:space="preserve"> plnění</w:t>
      </w:r>
      <w:r w:rsidRPr="00350868">
        <w:rPr>
          <w:rFonts w:ascii="Cambria" w:hAnsi="Cambria" w:cs="Arial"/>
          <w:b w:val="0"/>
          <w:sz w:val="24"/>
          <w:szCs w:val="24"/>
          <w:u w:val="none"/>
          <w:lang w:val="cs-CZ"/>
        </w:rPr>
        <w:t xml:space="preserve">. </w:t>
      </w:r>
    </w:p>
    <w:p w14:paraId="371E7CFF" w14:textId="77777777" w:rsidR="00815A35" w:rsidRDefault="00FF6764" w:rsidP="00CE17A8">
      <w:pPr>
        <w:pStyle w:val="Zkladntext"/>
        <w:numPr>
          <w:ilvl w:val="0"/>
          <w:numId w:val="42"/>
        </w:numPr>
        <w:spacing w:line="276" w:lineRule="auto"/>
        <w:jc w:val="both"/>
        <w:rPr>
          <w:rFonts w:ascii="Cambria" w:hAnsi="Cambria" w:cs="Arial"/>
          <w:b w:val="0"/>
          <w:sz w:val="24"/>
          <w:szCs w:val="24"/>
          <w:u w:val="none"/>
          <w:lang w:val="cs-CZ"/>
        </w:rPr>
      </w:pPr>
      <w:r>
        <w:rPr>
          <w:rFonts w:ascii="Cambria" w:hAnsi="Cambria" w:cs="Arial"/>
          <w:b w:val="0"/>
          <w:sz w:val="24"/>
          <w:szCs w:val="24"/>
          <w:u w:val="none"/>
          <w:lang w:val="cs-CZ"/>
        </w:rPr>
        <w:t>P</w:t>
      </w:r>
      <w:r w:rsidR="00EE2C2D" w:rsidRPr="006D7163">
        <w:rPr>
          <w:rFonts w:ascii="Cambria" w:hAnsi="Cambria" w:cs="Arial"/>
          <w:b w:val="0"/>
          <w:sz w:val="24"/>
          <w:szCs w:val="24"/>
          <w:u w:val="none"/>
          <w:lang w:val="cs-CZ"/>
        </w:rPr>
        <w:t>rodávající se zavazuje</w:t>
      </w:r>
      <w:r w:rsidR="00CE17A8">
        <w:rPr>
          <w:rFonts w:ascii="Cambria" w:hAnsi="Cambria" w:cs="Arial"/>
          <w:b w:val="0"/>
          <w:sz w:val="24"/>
          <w:szCs w:val="24"/>
          <w:u w:val="none"/>
          <w:lang w:val="cs-CZ"/>
        </w:rPr>
        <w:t xml:space="preserve"> </w:t>
      </w:r>
      <w:r w:rsidRPr="00CE17A8">
        <w:rPr>
          <w:rFonts w:ascii="Cambria" w:hAnsi="Cambria" w:cs="Arial"/>
          <w:b w:val="0"/>
          <w:sz w:val="24"/>
          <w:szCs w:val="24"/>
          <w:u w:val="none"/>
          <w:lang w:val="cs-CZ"/>
        </w:rPr>
        <w:t>u</w:t>
      </w:r>
      <w:r w:rsidR="00EE2C2D" w:rsidRPr="00CE17A8">
        <w:rPr>
          <w:rFonts w:ascii="Cambria" w:hAnsi="Cambria" w:cs="Arial"/>
          <w:b w:val="0"/>
          <w:sz w:val="24"/>
          <w:szCs w:val="24"/>
          <w:u w:val="none"/>
          <w:lang w:val="cs-CZ"/>
        </w:rPr>
        <w:t>držovat čistotu a pořádek v místě plnění a v jeho okolí</w:t>
      </w:r>
      <w:r w:rsidR="007651B7" w:rsidRPr="00CE17A8">
        <w:rPr>
          <w:rFonts w:ascii="Cambria" w:hAnsi="Cambria" w:cs="Arial"/>
          <w:b w:val="0"/>
          <w:sz w:val="24"/>
          <w:szCs w:val="24"/>
          <w:u w:val="none"/>
          <w:lang w:val="cs-CZ"/>
        </w:rPr>
        <w:t xml:space="preserve"> v průběh</w:t>
      </w:r>
      <w:r w:rsidRPr="00CE17A8">
        <w:rPr>
          <w:rFonts w:ascii="Cambria" w:hAnsi="Cambria" w:cs="Arial"/>
          <w:b w:val="0"/>
          <w:sz w:val="24"/>
          <w:szCs w:val="24"/>
          <w:u w:val="none"/>
          <w:lang w:val="cs-CZ"/>
        </w:rPr>
        <w:t>u plnění předmětu této Smlouvy</w:t>
      </w:r>
      <w:r w:rsidR="00815A35" w:rsidRPr="00CE17A8">
        <w:rPr>
          <w:rFonts w:ascii="Cambria" w:hAnsi="Cambria" w:cs="Arial"/>
          <w:b w:val="0"/>
          <w:sz w:val="24"/>
          <w:szCs w:val="24"/>
          <w:u w:val="none"/>
          <w:lang w:val="cs-CZ"/>
        </w:rPr>
        <w:t>.</w:t>
      </w:r>
    </w:p>
    <w:p w14:paraId="27AE09F9" w14:textId="77777777" w:rsidR="001E2277" w:rsidRPr="001E2277" w:rsidRDefault="001E2277" w:rsidP="001E2277">
      <w:pPr>
        <w:pStyle w:val="Zkladntext"/>
        <w:numPr>
          <w:ilvl w:val="0"/>
          <w:numId w:val="42"/>
        </w:numPr>
        <w:spacing w:line="276" w:lineRule="auto"/>
        <w:jc w:val="both"/>
        <w:rPr>
          <w:rFonts w:ascii="Cambria" w:hAnsi="Cambria" w:cs="Arial"/>
          <w:b w:val="0"/>
          <w:sz w:val="24"/>
          <w:szCs w:val="24"/>
          <w:u w:val="none"/>
          <w:lang w:val="cs-CZ"/>
        </w:rPr>
      </w:pPr>
      <w:r w:rsidRPr="001E2277">
        <w:rPr>
          <w:rFonts w:ascii="Cambria" w:hAnsi="Cambria" w:cs="Arial"/>
          <w:b w:val="0"/>
          <w:sz w:val="24"/>
          <w:szCs w:val="24"/>
          <w:u w:val="none"/>
          <w:lang w:val="cs-CZ"/>
        </w:rPr>
        <w:t xml:space="preserve">Prodávající je povinen k náhradě veškeré škody způsobené vadou </w:t>
      </w:r>
      <w:r>
        <w:rPr>
          <w:rFonts w:ascii="Cambria" w:hAnsi="Cambria" w:cs="Arial"/>
          <w:b w:val="0"/>
          <w:sz w:val="24"/>
          <w:szCs w:val="24"/>
          <w:u w:val="none"/>
          <w:lang w:val="cs-CZ"/>
        </w:rPr>
        <w:t>Z</w:t>
      </w:r>
      <w:r w:rsidRPr="001E2277">
        <w:rPr>
          <w:rFonts w:ascii="Cambria" w:hAnsi="Cambria" w:cs="Arial"/>
          <w:b w:val="0"/>
          <w:sz w:val="24"/>
          <w:szCs w:val="24"/>
          <w:u w:val="none"/>
          <w:lang w:val="cs-CZ"/>
        </w:rPr>
        <w:t xml:space="preserve">boží, a to </w:t>
      </w:r>
      <w:r>
        <w:rPr>
          <w:rFonts w:ascii="Cambria" w:hAnsi="Cambria" w:cs="Arial"/>
          <w:b w:val="0"/>
          <w:sz w:val="24"/>
          <w:szCs w:val="24"/>
          <w:u w:val="none"/>
          <w:lang w:val="cs-CZ"/>
        </w:rPr>
        <w:t xml:space="preserve">zejména </w:t>
      </w:r>
      <w:r w:rsidRPr="001E2277">
        <w:rPr>
          <w:rFonts w:ascii="Cambria" w:hAnsi="Cambria" w:cs="Arial"/>
          <w:b w:val="0"/>
          <w:sz w:val="24"/>
          <w:szCs w:val="24"/>
          <w:u w:val="none"/>
          <w:lang w:val="cs-CZ"/>
        </w:rPr>
        <w:t>případné škody na zdraví, životě či majetku osob</w:t>
      </w:r>
      <w:r w:rsidR="007F105C">
        <w:rPr>
          <w:rFonts w:ascii="Cambria" w:hAnsi="Cambria" w:cs="Arial"/>
          <w:b w:val="0"/>
          <w:sz w:val="24"/>
          <w:szCs w:val="24"/>
          <w:u w:val="none"/>
          <w:lang w:val="cs-CZ"/>
        </w:rPr>
        <w:t xml:space="preserve">, </w:t>
      </w:r>
      <w:r w:rsidR="007F105C" w:rsidRPr="007F105C">
        <w:rPr>
          <w:rFonts w:ascii="Cambria" w:hAnsi="Cambria" w:cs="Arial"/>
          <w:b w:val="0"/>
          <w:sz w:val="24"/>
          <w:szCs w:val="24"/>
          <w:u w:val="none"/>
          <w:lang w:val="cs-CZ"/>
        </w:rPr>
        <w:t>způsobené činností těch, kteří pro něho dodávku zboží zajišťují</w:t>
      </w:r>
      <w:r w:rsidR="007F105C">
        <w:rPr>
          <w:rFonts w:ascii="Cambria" w:hAnsi="Cambria" w:cs="Arial"/>
          <w:b w:val="0"/>
          <w:sz w:val="24"/>
          <w:szCs w:val="24"/>
          <w:u w:val="none"/>
          <w:lang w:val="cs-CZ"/>
        </w:rPr>
        <w:t xml:space="preserve"> a </w:t>
      </w:r>
      <w:r w:rsidR="007F105C" w:rsidRPr="007F105C">
        <w:rPr>
          <w:rFonts w:ascii="Cambria" w:hAnsi="Cambria" w:cs="Arial"/>
          <w:b w:val="0"/>
          <w:sz w:val="24"/>
          <w:szCs w:val="24"/>
          <w:u w:val="none"/>
          <w:lang w:val="cs-CZ"/>
        </w:rPr>
        <w:t xml:space="preserve">způsobné okolnostmi, které mají důvod v povaze strojů, přístrojů nebo jiných věcí, které </w:t>
      </w:r>
      <w:r w:rsidR="007F105C">
        <w:rPr>
          <w:rFonts w:ascii="Cambria" w:hAnsi="Cambria" w:cs="Arial"/>
          <w:b w:val="0"/>
          <w:sz w:val="24"/>
          <w:szCs w:val="24"/>
          <w:u w:val="none"/>
          <w:lang w:val="cs-CZ"/>
        </w:rPr>
        <w:t>P</w:t>
      </w:r>
      <w:r w:rsidR="007F105C" w:rsidRPr="007F105C">
        <w:rPr>
          <w:rFonts w:ascii="Cambria" w:hAnsi="Cambria" w:cs="Arial"/>
          <w:b w:val="0"/>
          <w:sz w:val="24"/>
          <w:szCs w:val="24"/>
          <w:u w:val="none"/>
          <w:lang w:val="cs-CZ"/>
        </w:rPr>
        <w:t>rodávající použil.</w:t>
      </w:r>
      <w:r w:rsidRPr="001E2277">
        <w:rPr>
          <w:rFonts w:ascii="Cambria" w:hAnsi="Cambria" w:cs="Arial"/>
          <w:b w:val="0"/>
          <w:sz w:val="24"/>
          <w:szCs w:val="24"/>
          <w:u w:val="none"/>
          <w:lang w:val="cs-CZ"/>
        </w:rPr>
        <w:t xml:space="preserve"> </w:t>
      </w:r>
    </w:p>
    <w:p w14:paraId="5AC15452" w14:textId="77777777" w:rsidR="001E2277" w:rsidRPr="001E2277" w:rsidRDefault="001E2277" w:rsidP="001E2277">
      <w:pPr>
        <w:pStyle w:val="Zkladntext"/>
        <w:numPr>
          <w:ilvl w:val="0"/>
          <w:numId w:val="42"/>
        </w:numPr>
        <w:spacing w:line="276" w:lineRule="auto"/>
        <w:jc w:val="both"/>
        <w:rPr>
          <w:rFonts w:ascii="Cambria" w:hAnsi="Cambria" w:cs="Arial"/>
          <w:b w:val="0"/>
          <w:sz w:val="24"/>
          <w:szCs w:val="24"/>
          <w:u w:val="none"/>
          <w:lang w:val="cs-CZ"/>
        </w:rPr>
      </w:pPr>
      <w:r w:rsidRPr="001E2277">
        <w:rPr>
          <w:rFonts w:ascii="Cambria" w:hAnsi="Cambria" w:cs="Arial"/>
          <w:b w:val="0"/>
          <w:sz w:val="24"/>
          <w:szCs w:val="24"/>
          <w:u w:val="none"/>
          <w:lang w:val="cs-CZ"/>
        </w:rPr>
        <w:t xml:space="preserve">Prodávající je povinen dodržovat při dodání </w:t>
      </w:r>
      <w:r>
        <w:rPr>
          <w:rFonts w:ascii="Cambria" w:hAnsi="Cambria" w:cs="Arial"/>
          <w:b w:val="0"/>
          <w:sz w:val="24"/>
          <w:szCs w:val="24"/>
          <w:u w:val="none"/>
          <w:lang w:val="cs-CZ"/>
        </w:rPr>
        <w:t>Z</w:t>
      </w:r>
      <w:r w:rsidRPr="001E2277">
        <w:rPr>
          <w:rFonts w:ascii="Cambria" w:hAnsi="Cambria" w:cs="Arial"/>
          <w:b w:val="0"/>
          <w:sz w:val="24"/>
          <w:szCs w:val="24"/>
          <w:u w:val="none"/>
          <w:lang w:val="cs-CZ"/>
        </w:rPr>
        <w:t>boží, resp. při školení obsluhy veškerá bezpečnostní opatření a hygienická opatření a opatření vedoucí k požární ochraně, a to v rozsahu a způsobem stanoveným příslušnými předpisy.</w:t>
      </w:r>
    </w:p>
    <w:p w14:paraId="45CCB6D7" w14:textId="77777777" w:rsidR="001E2277" w:rsidRDefault="001E2277" w:rsidP="001E2277">
      <w:pPr>
        <w:pStyle w:val="Zkladntext"/>
        <w:numPr>
          <w:ilvl w:val="0"/>
          <w:numId w:val="42"/>
        </w:numPr>
        <w:spacing w:line="276" w:lineRule="auto"/>
        <w:jc w:val="both"/>
        <w:rPr>
          <w:rFonts w:ascii="Cambria" w:hAnsi="Cambria" w:cs="Arial"/>
          <w:b w:val="0"/>
          <w:sz w:val="24"/>
          <w:szCs w:val="24"/>
          <w:u w:val="none"/>
          <w:lang w:val="cs-CZ"/>
        </w:rPr>
      </w:pPr>
      <w:r w:rsidRPr="001E2277">
        <w:rPr>
          <w:rFonts w:ascii="Cambria" w:hAnsi="Cambria" w:cs="Arial"/>
          <w:b w:val="0"/>
          <w:sz w:val="24"/>
          <w:szCs w:val="24"/>
          <w:u w:val="none"/>
          <w:lang w:val="cs-CZ"/>
        </w:rPr>
        <w:lastRenderedPageBreak/>
        <w:t xml:space="preserve">Prodávající je povinen zabezpečit i veškerá bezpečnostní opatření na ochranu osob a majetku v areálu </w:t>
      </w:r>
      <w:r w:rsidR="007F105C">
        <w:rPr>
          <w:rFonts w:ascii="Cambria" w:hAnsi="Cambria" w:cs="Arial"/>
          <w:b w:val="0"/>
          <w:sz w:val="24"/>
          <w:szCs w:val="24"/>
          <w:u w:val="none"/>
          <w:lang w:val="cs-CZ"/>
        </w:rPr>
        <w:t>K</w:t>
      </w:r>
      <w:r w:rsidRPr="001E2277">
        <w:rPr>
          <w:rFonts w:ascii="Cambria" w:hAnsi="Cambria" w:cs="Arial"/>
          <w:b w:val="0"/>
          <w:sz w:val="24"/>
          <w:szCs w:val="24"/>
          <w:u w:val="none"/>
          <w:lang w:val="cs-CZ"/>
        </w:rPr>
        <w:t xml:space="preserve">upujícího, jsou-li dotčeny uskutečněním dodávky </w:t>
      </w:r>
      <w:r w:rsidR="007F105C">
        <w:rPr>
          <w:rFonts w:ascii="Cambria" w:hAnsi="Cambria" w:cs="Arial"/>
          <w:b w:val="0"/>
          <w:sz w:val="24"/>
          <w:szCs w:val="24"/>
          <w:u w:val="none"/>
          <w:lang w:val="cs-CZ"/>
        </w:rPr>
        <w:t>P</w:t>
      </w:r>
      <w:r w:rsidRPr="001E2277">
        <w:rPr>
          <w:rFonts w:ascii="Cambria" w:hAnsi="Cambria" w:cs="Arial"/>
          <w:b w:val="0"/>
          <w:sz w:val="24"/>
          <w:szCs w:val="24"/>
          <w:u w:val="none"/>
          <w:lang w:val="cs-CZ"/>
        </w:rPr>
        <w:t>rodávajícího.</w:t>
      </w:r>
    </w:p>
    <w:p w14:paraId="598F22E8" w14:textId="77777777" w:rsidR="001E2277" w:rsidRPr="007F105C" w:rsidRDefault="007F105C" w:rsidP="007F105C">
      <w:pPr>
        <w:pStyle w:val="Zkladntext"/>
        <w:numPr>
          <w:ilvl w:val="0"/>
          <w:numId w:val="42"/>
        </w:numPr>
        <w:spacing w:line="276" w:lineRule="auto"/>
        <w:jc w:val="both"/>
        <w:rPr>
          <w:rFonts w:ascii="Cambria" w:hAnsi="Cambria" w:cs="Arial"/>
          <w:b w:val="0"/>
          <w:sz w:val="24"/>
          <w:szCs w:val="24"/>
          <w:u w:val="none"/>
          <w:lang w:val="cs-CZ"/>
        </w:rPr>
      </w:pPr>
      <w:r w:rsidRPr="007F105C">
        <w:rPr>
          <w:rFonts w:ascii="Cambria" w:hAnsi="Cambria" w:cs="Arial"/>
          <w:b w:val="0"/>
          <w:sz w:val="24"/>
          <w:szCs w:val="24"/>
          <w:u w:val="none"/>
          <w:lang w:val="cs-CZ"/>
        </w:rPr>
        <w:t xml:space="preserve">Prodávající odpovídá za veškeré škody způsobené </w:t>
      </w:r>
      <w:r>
        <w:rPr>
          <w:rFonts w:ascii="Cambria" w:hAnsi="Cambria" w:cs="Arial"/>
          <w:b w:val="0"/>
          <w:sz w:val="24"/>
          <w:szCs w:val="24"/>
          <w:u w:val="none"/>
          <w:lang w:val="cs-CZ"/>
        </w:rPr>
        <w:t>K</w:t>
      </w:r>
      <w:r w:rsidRPr="007F105C">
        <w:rPr>
          <w:rFonts w:ascii="Cambria" w:hAnsi="Cambria" w:cs="Arial"/>
          <w:b w:val="0"/>
          <w:sz w:val="24"/>
          <w:szCs w:val="24"/>
          <w:u w:val="none"/>
          <w:lang w:val="cs-CZ"/>
        </w:rPr>
        <w:t xml:space="preserve">upujícímu či třetím osobám způsobené </w:t>
      </w:r>
      <w:r>
        <w:rPr>
          <w:rFonts w:ascii="Cambria" w:hAnsi="Cambria" w:cs="Arial"/>
          <w:b w:val="0"/>
          <w:sz w:val="24"/>
          <w:szCs w:val="24"/>
          <w:u w:val="none"/>
          <w:lang w:val="cs-CZ"/>
        </w:rPr>
        <w:t>P</w:t>
      </w:r>
      <w:r w:rsidRPr="007F105C">
        <w:rPr>
          <w:rFonts w:ascii="Cambria" w:hAnsi="Cambria" w:cs="Arial"/>
          <w:b w:val="0"/>
          <w:sz w:val="24"/>
          <w:szCs w:val="24"/>
          <w:u w:val="none"/>
          <w:lang w:val="cs-CZ"/>
        </w:rPr>
        <w:t>rodávajícím při plnění této smlouvy a zavazuje se je nahradit.</w:t>
      </w:r>
      <w:bookmarkEnd w:id="5"/>
      <w:r w:rsidRPr="007F105C">
        <w:rPr>
          <w:rFonts w:ascii="Cambria" w:hAnsi="Cambria" w:cs="Arial"/>
          <w:b w:val="0"/>
          <w:sz w:val="24"/>
          <w:szCs w:val="24"/>
          <w:u w:val="none"/>
          <w:lang w:val="cs-CZ"/>
        </w:rPr>
        <w:t xml:space="preserve"> </w:t>
      </w:r>
    </w:p>
    <w:p w14:paraId="633AFF16" w14:textId="77777777" w:rsidR="00EE2C2D" w:rsidRPr="006D7163" w:rsidRDefault="00313EA0" w:rsidP="009B5DFA">
      <w:pPr>
        <w:pStyle w:val="Zkladntext"/>
        <w:spacing w:before="240" w:line="276" w:lineRule="auto"/>
        <w:jc w:val="center"/>
        <w:rPr>
          <w:rFonts w:ascii="Cambria" w:hAnsi="Cambria" w:cs="Arial"/>
          <w:sz w:val="24"/>
          <w:szCs w:val="24"/>
          <w:u w:val="none"/>
          <w:lang w:val="cs-CZ"/>
        </w:rPr>
      </w:pPr>
      <w:r>
        <w:rPr>
          <w:rFonts w:ascii="Cambria" w:hAnsi="Cambria" w:cs="Arial"/>
          <w:sz w:val="24"/>
          <w:szCs w:val="24"/>
          <w:u w:val="none"/>
          <w:lang w:val="cs-CZ"/>
        </w:rPr>
        <w:t>V</w:t>
      </w:r>
      <w:r w:rsidR="002F6F5A">
        <w:rPr>
          <w:rFonts w:ascii="Cambria" w:hAnsi="Cambria" w:cs="Arial"/>
          <w:sz w:val="24"/>
          <w:szCs w:val="24"/>
          <w:u w:val="none"/>
          <w:lang w:val="cs-CZ"/>
        </w:rPr>
        <w:t>II</w:t>
      </w:r>
      <w:r w:rsidR="00EE2C2D" w:rsidRPr="006D7163">
        <w:rPr>
          <w:rFonts w:ascii="Cambria" w:hAnsi="Cambria" w:cs="Arial"/>
          <w:sz w:val="24"/>
          <w:szCs w:val="24"/>
          <w:u w:val="none"/>
          <w:lang w:val="cs-CZ"/>
        </w:rPr>
        <w:t>.</w:t>
      </w:r>
    </w:p>
    <w:p w14:paraId="6958E2E7" w14:textId="77777777" w:rsidR="007D1DC2" w:rsidRPr="006D7163" w:rsidRDefault="007D1DC2" w:rsidP="002A03C6">
      <w:pPr>
        <w:pStyle w:val="Zkladntext"/>
        <w:tabs>
          <w:tab w:val="num" w:pos="540"/>
        </w:tabs>
        <w:spacing w:line="276" w:lineRule="auto"/>
        <w:ind w:left="-15"/>
        <w:jc w:val="center"/>
        <w:rPr>
          <w:rFonts w:ascii="Cambria" w:hAnsi="Cambria" w:cs="Arial"/>
          <w:sz w:val="24"/>
          <w:szCs w:val="24"/>
          <w:u w:val="none"/>
        </w:rPr>
      </w:pPr>
      <w:r w:rsidRPr="006D7163">
        <w:rPr>
          <w:rFonts w:ascii="Cambria" w:hAnsi="Cambria" w:cs="Arial"/>
          <w:sz w:val="24"/>
          <w:szCs w:val="24"/>
          <w:u w:val="none"/>
        </w:rPr>
        <w:t>Kupní cena</w:t>
      </w:r>
    </w:p>
    <w:p w14:paraId="1205B80C" w14:textId="77777777" w:rsidR="00A50D71" w:rsidRPr="006D7163" w:rsidRDefault="00360271" w:rsidP="001C65A2">
      <w:pPr>
        <w:pStyle w:val="mojeodstavce"/>
        <w:numPr>
          <w:ilvl w:val="0"/>
          <w:numId w:val="15"/>
        </w:numPr>
        <w:spacing w:before="0" w:line="276" w:lineRule="auto"/>
        <w:rPr>
          <w:rFonts w:ascii="Cambria" w:hAnsi="Cambria"/>
          <w:szCs w:val="24"/>
        </w:rPr>
      </w:pPr>
      <w:r w:rsidRPr="006D7163">
        <w:rPr>
          <w:rFonts w:ascii="Cambria" w:hAnsi="Cambria"/>
          <w:szCs w:val="24"/>
        </w:rPr>
        <w:t xml:space="preserve">Smluvní strany se dohodly na ceně za kompletní </w:t>
      </w:r>
      <w:r w:rsidR="00A50D71" w:rsidRPr="006D7163">
        <w:rPr>
          <w:rFonts w:ascii="Cambria" w:hAnsi="Cambria"/>
          <w:szCs w:val="24"/>
        </w:rPr>
        <w:t xml:space="preserve">dodávku </w:t>
      </w:r>
      <w:r w:rsidR="00BA1007">
        <w:rPr>
          <w:rFonts w:ascii="Cambria" w:hAnsi="Cambria"/>
          <w:szCs w:val="24"/>
        </w:rPr>
        <w:t>Zboží</w:t>
      </w:r>
      <w:r w:rsidR="00A50D71" w:rsidRPr="006D7163">
        <w:rPr>
          <w:rFonts w:ascii="Cambria" w:hAnsi="Cambria"/>
          <w:szCs w:val="24"/>
        </w:rPr>
        <w:t xml:space="preserve"> </w:t>
      </w:r>
      <w:r w:rsidR="00F46570" w:rsidRPr="006D7163">
        <w:rPr>
          <w:rFonts w:ascii="Cambria" w:hAnsi="Cambria"/>
          <w:szCs w:val="24"/>
        </w:rPr>
        <w:t>specifikovan</w:t>
      </w:r>
      <w:r w:rsidR="004E28DB" w:rsidRPr="006D7163">
        <w:rPr>
          <w:rFonts w:ascii="Cambria" w:hAnsi="Cambria"/>
          <w:szCs w:val="24"/>
        </w:rPr>
        <w:t>ého</w:t>
      </w:r>
      <w:r w:rsidR="00F46570" w:rsidRPr="006D7163">
        <w:rPr>
          <w:rFonts w:ascii="Cambria" w:hAnsi="Cambria"/>
          <w:szCs w:val="24"/>
        </w:rPr>
        <w:t xml:space="preserve"> touto </w:t>
      </w:r>
      <w:r w:rsidR="004E28DB" w:rsidRPr="006D7163">
        <w:rPr>
          <w:rFonts w:ascii="Cambria" w:hAnsi="Cambria"/>
          <w:szCs w:val="24"/>
        </w:rPr>
        <w:t>S</w:t>
      </w:r>
      <w:r w:rsidR="00F46570" w:rsidRPr="006D7163">
        <w:rPr>
          <w:rFonts w:ascii="Cambria" w:hAnsi="Cambria"/>
          <w:szCs w:val="24"/>
        </w:rPr>
        <w:t>mlouvou</w:t>
      </w:r>
      <w:r w:rsidRPr="006D7163">
        <w:rPr>
          <w:rFonts w:ascii="Cambria" w:hAnsi="Cambria"/>
          <w:szCs w:val="24"/>
        </w:rPr>
        <w:t>:</w:t>
      </w:r>
    </w:p>
    <w:p w14:paraId="00726F11" w14:textId="77777777" w:rsidR="00360271" w:rsidRPr="00DB1D61" w:rsidRDefault="00360271" w:rsidP="002A03C6">
      <w:pPr>
        <w:pStyle w:val="mojeodstavce"/>
        <w:numPr>
          <w:ilvl w:val="0"/>
          <w:numId w:val="0"/>
        </w:numPr>
        <w:tabs>
          <w:tab w:val="right" w:pos="8460"/>
        </w:tabs>
        <w:spacing w:before="0" w:line="276" w:lineRule="auto"/>
        <w:ind w:left="1080"/>
        <w:rPr>
          <w:rFonts w:ascii="Cambria" w:hAnsi="Cambria"/>
          <w:szCs w:val="24"/>
        </w:rPr>
      </w:pPr>
      <w:r w:rsidRPr="006D7163">
        <w:rPr>
          <w:rFonts w:ascii="Cambria" w:hAnsi="Cambria"/>
          <w:szCs w:val="24"/>
        </w:rPr>
        <w:t>cena bez DPH</w:t>
      </w:r>
      <w:r w:rsidR="00D31BF8" w:rsidRPr="006D7163">
        <w:rPr>
          <w:rFonts w:ascii="Cambria" w:hAnsi="Cambria"/>
          <w:szCs w:val="24"/>
        </w:rPr>
        <w:t xml:space="preserve">: </w:t>
      </w:r>
      <w:r w:rsidR="000E34AE" w:rsidRPr="00AD4C40">
        <w:rPr>
          <w:rFonts w:ascii="Cambria" w:hAnsi="Cambria"/>
          <w:szCs w:val="24"/>
          <w:highlight w:val="cyan"/>
        </w:rPr>
        <w:t>…………………………………</w:t>
      </w:r>
      <w:r w:rsidR="00D31BF8" w:rsidRPr="006D7163">
        <w:rPr>
          <w:rFonts w:ascii="Cambria" w:hAnsi="Cambria"/>
          <w:szCs w:val="24"/>
        </w:rPr>
        <w:tab/>
      </w:r>
    </w:p>
    <w:p w14:paraId="411B9653" w14:textId="77777777" w:rsidR="00360271" w:rsidRPr="00DB1D61" w:rsidRDefault="00DB1D61" w:rsidP="002A03C6">
      <w:pPr>
        <w:pStyle w:val="mojeodstavce"/>
        <w:numPr>
          <w:ilvl w:val="0"/>
          <w:numId w:val="0"/>
        </w:numPr>
        <w:tabs>
          <w:tab w:val="right" w:pos="8460"/>
        </w:tabs>
        <w:spacing w:before="0" w:line="276" w:lineRule="auto"/>
        <w:ind w:left="1080"/>
        <w:rPr>
          <w:rFonts w:ascii="Cambria" w:hAnsi="Cambria"/>
          <w:szCs w:val="24"/>
        </w:rPr>
      </w:pPr>
      <w:r w:rsidRPr="00DB1D61">
        <w:rPr>
          <w:rFonts w:ascii="Cambria" w:hAnsi="Cambria"/>
          <w:szCs w:val="24"/>
          <w:lang w:val="cs-CZ"/>
        </w:rPr>
        <w:t>21</w:t>
      </w:r>
      <w:r w:rsidR="00964230">
        <w:rPr>
          <w:rFonts w:ascii="Cambria" w:hAnsi="Cambria"/>
          <w:szCs w:val="24"/>
          <w:lang w:val="cs-CZ"/>
        </w:rPr>
        <w:t xml:space="preserve"> </w:t>
      </w:r>
      <w:r w:rsidR="00360271" w:rsidRPr="00DB1D61">
        <w:rPr>
          <w:rFonts w:ascii="Cambria" w:hAnsi="Cambria"/>
          <w:szCs w:val="24"/>
        </w:rPr>
        <w:t>% DPH</w:t>
      </w:r>
      <w:r w:rsidR="000E34AE">
        <w:rPr>
          <w:rFonts w:ascii="Cambria" w:hAnsi="Cambria"/>
          <w:szCs w:val="24"/>
        </w:rPr>
        <w:t xml:space="preserve">: </w:t>
      </w:r>
      <w:r w:rsidR="000E34AE" w:rsidRPr="0092262A">
        <w:rPr>
          <w:rFonts w:ascii="Cambria" w:hAnsi="Cambria"/>
          <w:szCs w:val="24"/>
          <w:highlight w:val="cyan"/>
        </w:rPr>
        <w:t>…………………………………</w:t>
      </w:r>
      <w:r w:rsidR="00D31BF8" w:rsidRPr="00DB1D61">
        <w:rPr>
          <w:rFonts w:ascii="Cambria" w:hAnsi="Cambria"/>
          <w:szCs w:val="24"/>
        </w:rPr>
        <w:tab/>
      </w:r>
      <w:r w:rsidR="000356FD">
        <w:rPr>
          <w:rFonts w:ascii="Cambria" w:hAnsi="Cambria"/>
          <w:szCs w:val="24"/>
        </w:rPr>
        <w:t xml:space="preserve">  </w:t>
      </w:r>
    </w:p>
    <w:p w14:paraId="5A62BC01" w14:textId="77777777" w:rsidR="00360271" w:rsidRPr="006D7163" w:rsidRDefault="00360271" w:rsidP="002A03C6">
      <w:pPr>
        <w:pStyle w:val="mojeodstavce"/>
        <w:numPr>
          <w:ilvl w:val="0"/>
          <w:numId w:val="0"/>
        </w:numPr>
        <w:tabs>
          <w:tab w:val="right" w:pos="8460"/>
        </w:tabs>
        <w:spacing w:before="0" w:line="276" w:lineRule="auto"/>
        <w:ind w:left="1080"/>
        <w:rPr>
          <w:rFonts w:ascii="Cambria" w:hAnsi="Cambria"/>
          <w:b/>
          <w:szCs w:val="24"/>
        </w:rPr>
      </w:pPr>
      <w:r w:rsidRPr="00DB1D61">
        <w:rPr>
          <w:rFonts w:ascii="Cambria" w:hAnsi="Cambria"/>
          <w:b/>
          <w:szCs w:val="24"/>
        </w:rPr>
        <w:t>cena včetně DPH</w:t>
      </w:r>
      <w:r w:rsidR="000E34AE">
        <w:rPr>
          <w:rFonts w:ascii="Cambria" w:hAnsi="Cambria"/>
          <w:b/>
          <w:szCs w:val="24"/>
        </w:rPr>
        <w:t xml:space="preserve">: </w:t>
      </w:r>
      <w:r w:rsidR="000E34AE" w:rsidRPr="0092262A">
        <w:rPr>
          <w:rFonts w:ascii="Cambria" w:hAnsi="Cambria"/>
          <w:szCs w:val="24"/>
          <w:highlight w:val="cyan"/>
        </w:rPr>
        <w:t>…………………………………</w:t>
      </w:r>
      <w:r w:rsidR="00D31BF8" w:rsidRPr="00DB1D61">
        <w:rPr>
          <w:rFonts w:ascii="Cambria" w:hAnsi="Cambria"/>
          <w:b/>
          <w:szCs w:val="24"/>
        </w:rPr>
        <w:tab/>
      </w:r>
    </w:p>
    <w:p w14:paraId="18D34D1B" w14:textId="77777777" w:rsidR="004E28DB" w:rsidRPr="006D7163" w:rsidRDefault="00360271" w:rsidP="002A03C6">
      <w:pPr>
        <w:pStyle w:val="mjodst2"/>
        <w:tabs>
          <w:tab w:val="right" w:pos="8460"/>
        </w:tabs>
        <w:spacing w:before="0" w:line="276" w:lineRule="auto"/>
        <w:ind w:left="1080"/>
        <w:rPr>
          <w:rFonts w:ascii="Cambria" w:hAnsi="Cambria"/>
          <w:szCs w:val="24"/>
        </w:rPr>
      </w:pPr>
      <w:r w:rsidRPr="006D7163">
        <w:rPr>
          <w:rFonts w:ascii="Cambria" w:hAnsi="Cambria"/>
          <w:szCs w:val="24"/>
        </w:rPr>
        <w:t>(slovy</w:t>
      </w:r>
      <w:r w:rsidRPr="00CA339D">
        <w:rPr>
          <w:rFonts w:ascii="Cambria" w:hAnsi="Cambria"/>
          <w:szCs w:val="24"/>
        </w:rPr>
        <w:t>:</w:t>
      </w:r>
      <w:r w:rsidR="002442F6">
        <w:rPr>
          <w:rFonts w:ascii="Cambria" w:hAnsi="Cambria"/>
          <w:szCs w:val="24"/>
        </w:rPr>
        <w:t xml:space="preserve"> </w:t>
      </w:r>
      <w:r w:rsidRPr="006D7163">
        <w:rPr>
          <w:rFonts w:ascii="Cambria" w:hAnsi="Cambria"/>
          <w:szCs w:val="24"/>
        </w:rPr>
        <w:t>)</w:t>
      </w:r>
      <w:r w:rsidR="000E34AE">
        <w:rPr>
          <w:rFonts w:ascii="Cambria" w:hAnsi="Cambria"/>
          <w:szCs w:val="24"/>
        </w:rPr>
        <w:t xml:space="preserve"> </w:t>
      </w:r>
      <w:r w:rsidR="000E34AE" w:rsidRPr="0092262A">
        <w:rPr>
          <w:rFonts w:ascii="Cambria" w:hAnsi="Cambria"/>
          <w:szCs w:val="24"/>
          <w:highlight w:val="cyan"/>
        </w:rPr>
        <w:t>…………………………………</w:t>
      </w:r>
    </w:p>
    <w:p w14:paraId="7D41B702" w14:textId="77777777" w:rsidR="00CA31CA" w:rsidRPr="006D7163" w:rsidRDefault="00CA31CA" w:rsidP="001C65A2">
      <w:pPr>
        <w:pStyle w:val="Zkladntext"/>
        <w:numPr>
          <w:ilvl w:val="0"/>
          <w:numId w:val="15"/>
        </w:numPr>
        <w:spacing w:line="276" w:lineRule="auto"/>
        <w:jc w:val="both"/>
        <w:rPr>
          <w:rFonts w:ascii="Cambria" w:hAnsi="Cambria" w:cs="Arial"/>
          <w:b w:val="0"/>
          <w:sz w:val="24"/>
          <w:szCs w:val="24"/>
          <w:u w:val="none"/>
        </w:rPr>
      </w:pPr>
      <w:r w:rsidRPr="006D7163">
        <w:rPr>
          <w:rFonts w:ascii="Cambria" w:hAnsi="Cambria" w:cs="Arial"/>
          <w:b w:val="0"/>
          <w:sz w:val="24"/>
          <w:szCs w:val="24"/>
          <w:u w:val="none"/>
        </w:rPr>
        <w:t xml:space="preserve">Cena uvedená v odst. 1. tohoto článku je cenou konečnou za kompletní splnění </w:t>
      </w:r>
      <w:r w:rsidR="00FF6764">
        <w:rPr>
          <w:rFonts w:ascii="Cambria" w:hAnsi="Cambria" w:cs="Arial"/>
          <w:b w:val="0"/>
          <w:sz w:val="24"/>
          <w:szCs w:val="24"/>
          <w:u w:val="none"/>
          <w:lang w:val="cs-CZ"/>
        </w:rPr>
        <w:t xml:space="preserve">celého </w:t>
      </w:r>
      <w:r w:rsidRPr="006D7163">
        <w:rPr>
          <w:rFonts w:ascii="Cambria" w:hAnsi="Cambria" w:cs="Arial"/>
          <w:b w:val="0"/>
          <w:sz w:val="24"/>
          <w:szCs w:val="24"/>
          <w:u w:val="none"/>
        </w:rPr>
        <w:t xml:space="preserve">předmětu plnění a cenou nejvýše přípustnou. </w:t>
      </w:r>
    </w:p>
    <w:p w14:paraId="5D16BC63" w14:textId="77777777" w:rsidR="005F1F45" w:rsidRPr="006D7163" w:rsidRDefault="005F1F45" w:rsidP="005F1F45">
      <w:pPr>
        <w:pStyle w:val="Zkladntext"/>
        <w:numPr>
          <w:ilvl w:val="0"/>
          <w:numId w:val="15"/>
        </w:numPr>
        <w:spacing w:line="276" w:lineRule="auto"/>
        <w:jc w:val="both"/>
        <w:rPr>
          <w:rFonts w:ascii="Cambria" w:hAnsi="Cambria" w:cs="Arial"/>
          <w:b w:val="0"/>
          <w:sz w:val="24"/>
          <w:szCs w:val="24"/>
          <w:u w:val="none"/>
        </w:rPr>
      </w:pPr>
      <w:r w:rsidRPr="006D7163">
        <w:rPr>
          <w:rFonts w:ascii="Cambria" w:hAnsi="Cambria" w:cs="Arial"/>
          <w:b w:val="0"/>
          <w:sz w:val="24"/>
          <w:szCs w:val="24"/>
          <w:u w:val="none"/>
        </w:rPr>
        <w:t xml:space="preserve">Kupní cena obsahuje </w:t>
      </w:r>
      <w:r w:rsidR="00FF6764">
        <w:rPr>
          <w:rFonts w:ascii="Cambria" w:hAnsi="Cambria" w:cs="Arial"/>
          <w:b w:val="0"/>
          <w:sz w:val="24"/>
          <w:szCs w:val="24"/>
          <w:u w:val="none"/>
          <w:lang w:val="cs-CZ"/>
        </w:rPr>
        <w:t xml:space="preserve">zejména </w:t>
      </w:r>
      <w:r w:rsidRPr="006D7163">
        <w:rPr>
          <w:rFonts w:ascii="Cambria" w:hAnsi="Cambria" w:cs="Arial"/>
          <w:b w:val="0"/>
          <w:sz w:val="24"/>
          <w:szCs w:val="24"/>
          <w:u w:val="none"/>
        </w:rPr>
        <w:t xml:space="preserve">veškeré náklady </w:t>
      </w:r>
      <w:r w:rsidRPr="006D7163">
        <w:rPr>
          <w:rFonts w:ascii="Cambria" w:hAnsi="Cambria" w:cs="Arial"/>
          <w:b w:val="0"/>
          <w:sz w:val="24"/>
          <w:szCs w:val="24"/>
          <w:u w:val="none"/>
          <w:lang w:val="cs-CZ"/>
        </w:rPr>
        <w:t xml:space="preserve">Prodávajícího </w:t>
      </w:r>
      <w:r w:rsidRPr="006D7163">
        <w:rPr>
          <w:rFonts w:ascii="Cambria" w:hAnsi="Cambria" w:cs="Arial"/>
          <w:b w:val="0"/>
          <w:sz w:val="24"/>
          <w:szCs w:val="24"/>
          <w:u w:val="none"/>
        </w:rPr>
        <w:t xml:space="preserve">spojené s dodáním </w:t>
      </w:r>
      <w:r w:rsidR="00BA1007">
        <w:rPr>
          <w:rFonts w:ascii="Cambria" w:hAnsi="Cambria" w:cs="Arial"/>
          <w:b w:val="0"/>
          <w:sz w:val="24"/>
          <w:szCs w:val="24"/>
          <w:u w:val="none"/>
          <w:lang w:val="cs-CZ"/>
        </w:rPr>
        <w:t>Zboží</w:t>
      </w:r>
      <w:r w:rsidR="00FF6764">
        <w:rPr>
          <w:rFonts w:ascii="Cambria" w:hAnsi="Cambria" w:cs="Arial"/>
          <w:b w:val="0"/>
          <w:sz w:val="24"/>
          <w:szCs w:val="24"/>
          <w:u w:val="none"/>
          <w:lang w:val="cs-CZ"/>
        </w:rPr>
        <w:t xml:space="preserve"> do místa plnění, </w:t>
      </w:r>
      <w:r w:rsidR="00FF6764" w:rsidRPr="00FF6764">
        <w:rPr>
          <w:rFonts w:ascii="Cambria" w:hAnsi="Cambria" w:cs="Arial"/>
          <w:b w:val="0"/>
          <w:sz w:val="24"/>
          <w:szCs w:val="24"/>
          <w:u w:val="none"/>
          <w:lang w:val="cs-CZ"/>
        </w:rPr>
        <w:t xml:space="preserve">náklady na pořízení </w:t>
      </w:r>
      <w:r w:rsidR="00BA1007">
        <w:rPr>
          <w:rFonts w:ascii="Cambria" w:hAnsi="Cambria" w:cs="Arial"/>
          <w:b w:val="0"/>
          <w:sz w:val="24"/>
          <w:szCs w:val="24"/>
          <w:u w:val="none"/>
          <w:lang w:val="cs-CZ"/>
        </w:rPr>
        <w:t>Zboží</w:t>
      </w:r>
      <w:r w:rsidR="00FF6764" w:rsidRPr="00FF6764">
        <w:rPr>
          <w:rFonts w:ascii="Cambria" w:hAnsi="Cambria" w:cs="Arial"/>
          <w:b w:val="0"/>
          <w:sz w:val="24"/>
          <w:szCs w:val="24"/>
          <w:u w:val="none"/>
          <w:lang w:val="cs-CZ"/>
        </w:rPr>
        <w:t xml:space="preserve"> včetně nákladů na jeho výrobu,</w:t>
      </w:r>
      <w:r w:rsidR="00FF6764">
        <w:rPr>
          <w:rFonts w:ascii="Cambria" w:hAnsi="Cambria" w:cs="Arial"/>
          <w:b w:val="0"/>
          <w:sz w:val="24"/>
          <w:szCs w:val="24"/>
          <w:u w:val="none"/>
        </w:rPr>
        <w:t xml:space="preserve"> </w:t>
      </w:r>
      <w:r w:rsidR="00E63660">
        <w:rPr>
          <w:rFonts w:ascii="Cambria" w:hAnsi="Cambria" w:cs="Arial"/>
          <w:b w:val="0"/>
          <w:sz w:val="24"/>
          <w:szCs w:val="24"/>
          <w:u w:val="none"/>
        </w:rPr>
        <w:t xml:space="preserve">nákladů na montáž Zboží, </w:t>
      </w:r>
      <w:r w:rsidRPr="006D7163">
        <w:rPr>
          <w:rFonts w:ascii="Cambria" w:hAnsi="Cambria" w:cs="Arial"/>
          <w:b w:val="0"/>
          <w:sz w:val="24"/>
          <w:szCs w:val="24"/>
          <w:u w:val="none"/>
        </w:rPr>
        <w:t xml:space="preserve">náklady na pojištění </w:t>
      </w:r>
      <w:r w:rsidR="00BA1007">
        <w:rPr>
          <w:rFonts w:ascii="Cambria" w:hAnsi="Cambria" w:cs="Arial"/>
          <w:b w:val="0"/>
          <w:sz w:val="24"/>
          <w:szCs w:val="24"/>
          <w:u w:val="none"/>
          <w:lang w:val="cs-CZ"/>
        </w:rPr>
        <w:t>Zboží</w:t>
      </w:r>
      <w:r w:rsidR="00815A35">
        <w:rPr>
          <w:rFonts w:ascii="Cambria" w:hAnsi="Cambria" w:cs="Arial"/>
          <w:b w:val="0"/>
          <w:sz w:val="24"/>
          <w:szCs w:val="24"/>
          <w:u w:val="none"/>
          <w:lang w:val="cs-CZ"/>
        </w:rPr>
        <w:t xml:space="preserve"> a</w:t>
      </w:r>
      <w:r w:rsidRPr="006D7163">
        <w:rPr>
          <w:rFonts w:ascii="Cambria" w:hAnsi="Cambria" w:cs="Arial"/>
          <w:b w:val="0"/>
          <w:sz w:val="24"/>
          <w:szCs w:val="24"/>
          <w:u w:val="none"/>
        </w:rPr>
        <w:t xml:space="preserve"> ostrahu </w:t>
      </w:r>
      <w:r w:rsidR="00BA1007">
        <w:rPr>
          <w:rFonts w:ascii="Cambria" w:hAnsi="Cambria" w:cs="Arial"/>
          <w:b w:val="0"/>
          <w:sz w:val="24"/>
          <w:szCs w:val="24"/>
          <w:u w:val="none"/>
          <w:lang w:val="cs-CZ"/>
        </w:rPr>
        <w:t>Zboží</w:t>
      </w:r>
      <w:r w:rsidRPr="006D7163">
        <w:rPr>
          <w:rFonts w:ascii="Cambria" w:hAnsi="Cambria" w:cs="Arial"/>
          <w:b w:val="0"/>
          <w:sz w:val="24"/>
          <w:szCs w:val="24"/>
          <w:u w:val="none"/>
        </w:rPr>
        <w:t xml:space="preserve"> do jeho předání a převzetí, daně a</w:t>
      </w:r>
      <w:r w:rsidRPr="006D7163">
        <w:rPr>
          <w:rFonts w:ascii="Cambria" w:hAnsi="Cambria" w:cs="Arial"/>
          <w:b w:val="0"/>
          <w:sz w:val="24"/>
          <w:szCs w:val="24"/>
          <w:u w:val="none"/>
          <w:lang w:val="cs-CZ"/>
        </w:rPr>
        <w:t xml:space="preserve"> </w:t>
      </w:r>
      <w:r w:rsidRPr="006D7163">
        <w:rPr>
          <w:rFonts w:ascii="Cambria" w:hAnsi="Cambria" w:cs="Arial"/>
          <w:b w:val="0"/>
          <w:sz w:val="24"/>
          <w:szCs w:val="24"/>
          <w:u w:val="none"/>
        </w:rPr>
        <w:t xml:space="preserve">poplatky spojené s dodávkou </w:t>
      </w:r>
      <w:r w:rsidR="00BA1007">
        <w:rPr>
          <w:rFonts w:ascii="Cambria" w:hAnsi="Cambria" w:cs="Arial"/>
          <w:b w:val="0"/>
          <w:sz w:val="24"/>
          <w:szCs w:val="24"/>
          <w:u w:val="none"/>
          <w:lang w:val="cs-CZ"/>
        </w:rPr>
        <w:t>Zboží</w:t>
      </w:r>
      <w:r w:rsidRPr="006D7163">
        <w:rPr>
          <w:rFonts w:ascii="Cambria" w:hAnsi="Cambria" w:cs="Arial"/>
          <w:b w:val="0"/>
          <w:sz w:val="24"/>
          <w:szCs w:val="24"/>
          <w:u w:val="none"/>
        </w:rPr>
        <w:t xml:space="preserve">, </w:t>
      </w:r>
      <w:r w:rsidRPr="00313EA0">
        <w:rPr>
          <w:rFonts w:ascii="Cambria" w:hAnsi="Cambria" w:cs="Arial"/>
          <w:b w:val="0"/>
          <w:sz w:val="24"/>
          <w:szCs w:val="24"/>
          <w:u w:val="none"/>
        </w:rPr>
        <w:t>náklady na veškerou dokumentaci (průvodní i</w:t>
      </w:r>
      <w:r w:rsidRPr="00313EA0">
        <w:rPr>
          <w:rFonts w:ascii="Cambria" w:hAnsi="Cambria" w:cs="Arial"/>
          <w:b w:val="0"/>
          <w:sz w:val="24"/>
          <w:szCs w:val="24"/>
          <w:u w:val="none"/>
          <w:lang w:val="cs-CZ"/>
        </w:rPr>
        <w:t xml:space="preserve"> </w:t>
      </w:r>
      <w:r w:rsidRPr="00313EA0">
        <w:rPr>
          <w:rFonts w:ascii="Cambria" w:hAnsi="Cambria" w:cs="Arial"/>
          <w:b w:val="0"/>
          <w:sz w:val="24"/>
          <w:szCs w:val="24"/>
          <w:u w:val="none"/>
        </w:rPr>
        <w:t>technickou),</w:t>
      </w:r>
      <w:r w:rsidRPr="006D7163">
        <w:rPr>
          <w:rFonts w:ascii="Cambria" w:hAnsi="Cambria" w:cs="Arial"/>
          <w:b w:val="0"/>
          <w:sz w:val="24"/>
          <w:szCs w:val="24"/>
          <w:u w:val="none"/>
        </w:rPr>
        <w:t xml:space="preserve"> náklady na likvidaci odpadů vzniklých při dodávce</w:t>
      </w:r>
      <w:r w:rsidRPr="006D7163">
        <w:rPr>
          <w:rFonts w:ascii="Cambria" w:hAnsi="Cambria" w:cs="Arial"/>
          <w:b w:val="0"/>
          <w:sz w:val="24"/>
          <w:szCs w:val="24"/>
          <w:u w:val="none"/>
          <w:lang w:val="cs-CZ"/>
        </w:rPr>
        <w:t xml:space="preserve"> </w:t>
      </w:r>
      <w:r w:rsidR="00BA1007">
        <w:rPr>
          <w:rFonts w:ascii="Cambria" w:hAnsi="Cambria" w:cs="Arial"/>
          <w:b w:val="0"/>
          <w:sz w:val="24"/>
          <w:szCs w:val="24"/>
          <w:u w:val="none"/>
          <w:lang w:val="cs-CZ"/>
        </w:rPr>
        <w:t>Zboží</w:t>
      </w:r>
      <w:r w:rsidRPr="006D7163">
        <w:rPr>
          <w:rFonts w:ascii="Cambria" w:hAnsi="Cambria" w:cs="Arial"/>
          <w:b w:val="0"/>
          <w:sz w:val="24"/>
          <w:szCs w:val="24"/>
          <w:u w:val="none"/>
        </w:rPr>
        <w:t xml:space="preserve"> apod.</w:t>
      </w:r>
    </w:p>
    <w:p w14:paraId="4C461B20" w14:textId="77777777" w:rsidR="00CA31CA" w:rsidRPr="006D7163" w:rsidRDefault="00CA31CA" w:rsidP="001C65A2">
      <w:pPr>
        <w:pStyle w:val="Zkladntext"/>
        <w:numPr>
          <w:ilvl w:val="0"/>
          <w:numId w:val="15"/>
        </w:numPr>
        <w:spacing w:line="276" w:lineRule="auto"/>
        <w:jc w:val="both"/>
        <w:rPr>
          <w:rFonts w:ascii="Cambria" w:hAnsi="Cambria" w:cs="Arial"/>
          <w:b w:val="0"/>
          <w:sz w:val="24"/>
          <w:szCs w:val="24"/>
          <w:u w:val="none"/>
        </w:rPr>
      </w:pPr>
      <w:r w:rsidRPr="006D7163">
        <w:rPr>
          <w:rFonts w:ascii="Cambria" w:hAnsi="Cambria" w:cs="Arial"/>
          <w:b w:val="0"/>
          <w:sz w:val="24"/>
          <w:szCs w:val="24"/>
          <w:u w:val="none"/>
        </w:rPr>
        <w:t>Kupující nepřipouští překročení výše uvedené dohodnuté ceny za předmět plnění s výjimkou</w:t>
      </w:r>
      <w:r w:rsidR="00D75502" w:rsidRPr="00D75502">
        <w:rPr>
          <w:rFonts w:ascii="Cambria" w:hAnsi="Cambria" w:cs="Arial"/>
          <w:b w:val="0"/>
          <w:sz w:val="24"/>
          <w:szCs w:val="24"/>
          <w:u w:val="none"/>
        </w:rPr>
        <w:t xml:space="preserve"> změny souvisejících zákonů, která by zasáhla do období realizace předmětu plnění této veřejné zakázky, např. sazby daně z přidané hodnoty, minimální nebo zaručené mzdy, spotřební daně apod.</w:t>
      </w:r>
    </w:p>
    <w:p w14:paraId="388B6973" w14:textId="77777777" w:rsidR="007D1DC2" w:rsidRPr="006D7163" w:rsidRDefault="00BA1007" w:rsidP="009B5DFA">
      <w:pPr>
        <w:pStyle w:val="Zkladntext"/>
        <w:spacing w:before="240" w:line="276" w:lineRule="auto"/>
        <w:jc w:val="center"/>
        <w:rPr>
          <w:rFonts w:ascii="Cambria" w:hAnsi="Cambria" w:cs="Arial"/>
          <w:sz w:val="24"/>
          <w:szCs w:val="24"/>
          <w:u w:val="none"/>
        </w:rPr>
      </w:pPr>
      <w:r>
        <w:rPr>
          <w:rFonts w:ascii="Cambria" w:hAnsi="Cambria" w:cs="Arial"/>
          <w:sz w:val="24"/>
          <w:szCs w:val="24"/>
          <w:u w:val="none"/>
          <w:lang w:val="cs-CZ"/>
        </w:rPr>
        <w:t>V</w:t>
      </w:r>
      <w:r w:rsidR="002F6F5A">
        <w:rPr>
          <w:rFonts w:ascii="Cambria" w:hAnsi="Cambria" w:cs="Arial"/>
          <w:sz w:val="24"/>
          <w:szCs w:val="24"/>
          <w:u w:val="none"/>
          <w:lang w:val="cs-CZ"/>
        </w:rPr>
        <w:t>I</w:t>
      </w:r>
      <w:r>
        <w:rPr>
          <w:rFonts w:ascii="Cambria" w:hAnsi="Cambria" w:cs="Arial"/>
          <w:sz w:val="24"/>
          <w:szCs w:val="24"/>
          <w:u w:val="none"/>
          <w:lang w:val="cs-CZ"/>
        </w:rPr>
        <w:t>II</w:t>
      </w:r>
      <w:r w:rsidR="007D1DC2" w:rsidRPr="006D7163">
        <w:rPr>
          <w:rFonts w:ascii="Cambria" w:hAnsi="Cambria" w:cs="Arial"/>
          <w:sz w:val="24"/>
          <w:szCs w:val="24"/>
          <w:u w:val="none"/>
        </w:rPr>
        <w:t>.</w:t>
      </w:r>
    </w:p>
    <w:p w14:paraId="57593DEA" w14:textId="77777777" w:rsidR="007D1DC2" w:rsidRPr="006D7163" w:rsidRDefault="007D1DC2" w:rsidP="002A03C6">
      <w:pPr>
        <w:pStyle w:val="Zkladntext"/>
        <w:spacing w:line="276" w:lineRule="auto"/>
        <w:jc w:val="center"/>
        <w:rPr>
          <w:rFonts w:ascii="Cambria" w:hAnsi="Cambria" w:cs="Arial"/>
          <w:sz w:val="24"/>
          <w:szCs w:val="24"/>
          <w:u w:val="none"/>
        </w:rPr>
      </w:pPr>
      <w:r w:rsidRPr="006D7163">
        <w:rPr>
          <w:rFonts w:ascii="Cambria" w:hAnsi="Cambria" w:cs="Arial"/>
          <w:sz w:val="24"/>
          <w:szCs w:val="24"/>
          <w:u w:val="none"/>
        </w:rPr>
        <w:t>Platební podmínky</w:t>
      </w:r>
    </w:p>
    <w:p w14:paraId="15A90B62" w14:textId="77777777" w:rsidR="00CA31CA" w:rsidRPr="00AD4C40" w:rsidRDefault="00CA31CA" w:rsidP="00E734FB">
      <w:pPr>
        <w:pStyle w:val="Zkladntext"/>
        <w:numPr>
          <w:ilvl w:val="0"/>
          <w:numId w:val="17"/>
        </w:numPr>
        <w:spacing w:line="276" w:lineRule="auto"/>
        <w:jc w:val="both"/>
        <w:rPr>
          <w:rFonts w:ascii="Cambria" w:hAnsi="Cambria" w:cs="Arial"/>
          <w:b w:val="0"/>
          <w:sz w:val="24"/>
          <w:szCs w:val="22"/>
          <w:u w:val="none"/>
        </w:rPr>
      </w:pPr>
      <w:r w:rsidRPr="00AD4C40">
        <w:rPr>
          <w:rFonts w:ascii="Cambria" w:hAnsi="Cambria" w:cs="Arial"/>
          <w:b w:val="0"/>
          <w:sz w:val="24"/>
          <w:szCs w:val="22"/>
          <w:u w:val="none"/>
        </w:rPr>
        <w:t xml:space="preserve">Kupující </w:t>
      </w:r>
      <w:r w:rsidR="00986570" w:rsidRPr="00AD4C40">
        <w:rPr>
          <w:rFonts w:ascii="Cambria" w:hAnsi="Cambria" w:cs="Arial"/>
          <w:b w:val="0"/>
          <w:sz w:val="24"/>
          <w:szCs w:val="22"/>
          <w:u w:val="none"/>
          <w:lang w:val="cs-CZ"/>
        </w:rPr>
        <w:t xml:space="preserve">hradí předmět plnění </w:t>
      </w:r>
      <w:r w:rsidR="00A310FF" w:rsidRPr="00AD4C40">
        <w:rPr>
          <w:rFonts w:ascii="Cambria" w:hAnsi="Cambria" w:cs="Arial"/>
          <w:b w:val="0"/>
          <w:sz w:val="24"/>
          <w:szCs w:val="22"/>
          <w:u w:val="none"/>
          <w:lang w:val="cs-CZ"/>
        </w:rPr>
        <w:t xml:space="preserve">po dokončení </w:t>
      </w:r>
      <w:r w:rsidR="00A310FF" w:rsidRPr="00126E75">
        <w:rPr>
          <w:rFonts w:ascii="Cambria" w:hAnsi="Cambria" w:cs="Arial"/>
          <w:b w:val="0"/>
          <w:sz w:val="24"/>
          <w:szCs w:val="22"/>
          <w:u w:val="none"/>
          <w:lang w:val="cs-CZ"/>
        </w:rPr>
        <w:t>předmětu plnění</w:t>
      </w:r>
      <w:r w:rsidR="000E34AE" w:rsidRPr="00126E75">
        <w:rPr>
          <w:rFonts w:ascii="Cambria" w:hAnsi="Cambria" w:cs="Arial"/>
          <w:b w:val="0"/>
          <w:sz w:val="24"/>
          <w:szCs w:val="22"/>
          <w:u w:val="none"/>
          <w:lang w:val="cs-CZ"/>
        </w:rPr>
        <w:t xml:space="preserve">. Každá část </w:t>
      </w:r>
      <w:r w:rsidR="00A310FF" w:rsidRPr="00126E75">
        <w:rPr>
          <w:rFonts w:ascii="Cambria" w:hAnsi="Cambria" w:cs="Arial"/>
          <w:b w:val="0"/>
          <w:sz w:val="24"/>
          <w:szCs w:val="22"/>
          <w:u w:val="none"/>
          <w:lang w:val="cs-CZ"/>
        </w:rPr>
        <w:t>plnění</w:t>
      </w:r>
      <w:r w:rsidR="00A310FF" w:rsidRPr="00AD4C40">
        <w:rPr>
          <w:rFonts w:ascii="Cambria" w:hAnsi="Cambria" w:cs="Arial"/>
          <w:b w:val="0"/>
          <w:sz w:val="24"/>
          <w:szCs w:val="22"/>
          <w:u w:val="none"/>
          <w:lang w:val="cs-CZ"/>
        </w:rPr>
        <w:t xml:space="preserve"> </w:t>
      </w:r>
      <w:r w:rsidR="000E34AE" w:rsidRPr="00AD4C40">
        <w:rPr>
          <w:rFonts w:ascii="Cambria" w:hAnsi="Cambria" w:cs="Arial"/>
          <w:b w:val="0"/>
          <w:sz w:val="24"/>
          <w:szCs w:val="22"/>
          <w:u w:val="none"/>
          <w:lang w:val="cs-CZ"/>
        </w:rPr>
        <w:t xml:space="preserve">je splatná po protokolárním předání Zboží dodaného, namontovaného a nainstalovaného v termínech dle čl. IV.3 této Smlouvy. </w:t>
      </w:r>
    </w:p>
    <w:p w14:paraId="11266C1F" w14:textId="77777777" w:rsidR="001A27E4" w:rsidRPr="001A27E4" w:rsidRDefault="001A27E4" w:rsidP="001A27E4">
      <w:pPr>
        <w:pStyle w:val="Zkladntext"/>
        <w:numPr>
          <w:ilvl w:val="0"/>
          <w:numId w:val="17"/>
        </w:numPr>
        <w:spacing w:line="276" w:lineRule="auto"/>
        <w:jc w:val="both"/>
        <w:rPr>
          <w:rFonts w:ascii="Cambria" w:hAnsi="Cambria" w:cs="Arial"/>
          <w:b w:val="0"/>
          <w:sz w:val="24"/>
          <w:szCs w:val="22"/>
          <w:u w:val="none"/>
        </w:rPr>
      </w:pPr>
      <w:r w:rsidRPr="001A27E4">
        <w:rPr>
          <w:rFonts w:ascii="Cambria" w:hAnsi="Cambria" w:cs="Arial"/>
          <w:b w:val="0"/>
          <w:sz w:val="24"/>
          <w:szCs w:val="22"/>
          <w:u w:val="none"/>
        </w:rPr>
        <w:t>Prodávající provádí fakturaci daňovým dokladem</w:t>
      </w:r>
      <w:r>
        <w:rPr>
          <w:rFonts w:ascii="Cambria" w:hAnsi="Cambria" w:cs="Arial"/>
          <w:b w:val="0"/>
          <w:sz w:val="24"/>
          <w:szCs w:val="22"/>
          <w:u w:val="none"/>
          <w:lang w:val="cs-CZ"/>
        </w:rPr>
        <w:t>.</w:t>
      </w:r>
    </w:p>
    <w:p w14:paraId="0A0E999D" w14:textId="77777777" w:rsidR="00CA31CA" w:rsidRPr="006D7163" w:rsidRDefault="00CA31CA" w:rsidP="001C65A2">
      <w:pPr>
        <w:pStyle w:val="Zkladntext"/>
        <w:numPr>
          <w:ilvl w:val="0"/>
          <w:numId w:val="17"/>
        </w:numPr>
        <w:spacing w:line="276" w:lineRule="auto"/>
        <w:jc w:val="both"/>
        <w:rPr>
          <w:rFonts w:ascii="Cambria" w:hAnsi="Cambria" w:cs="Arial"/>
          <w:b w:val="0"/>
          <w:sz w:val="24"/>
          <w:szCs w:val="22"/>
          <w:u w:val="none"/>
        </w:rPr>
      </w:pPr>
      <w:r w:rsidRPr="006D7163">
        <w:rPr>
          <w:rFonts w:ascii="Cambria" w:hAnsi="Cambria" w:cs="Arial"/>
          <w:b w:val="0"/>
          <w:sz w:val="24"/>
          <w:szCs w:val="22"/>
          <w:u w:val="none"/>
        </w:rPr>
        <w:t xml:space="preserve">Splatnost daňového dokladu se sjednává </w:t>
      </w:r>
      <w:r w:rsidR="00447A38">
        <w:rPr>
          <w:rFonts w:ascii="Cambria" w:hAnsi="Cambria" w:cs="Arial"/>
          <w:b w:val="0"/>
          <w:sz w:val="24"/>
          <w:szCs w:val="22"/>
          <w:u w:val="none"/>
          <w:lang w:val="cs-CZ"/>
        </w:rPr>
        <w:t>třicet</w:t>
      </w:r>
      <w:r w:rsidR="00E734FB" w:rsidRPr="00815A35">
        <w:rPr>
          <w:rFonts w:ascii="Cambria" w:hAnsi="Cambria" w:cs="Arial"/>
          <w:b w:val="0"/>
          <w:sz w:val="24"/>
          <w:szCs w:val="22"/>
          <w:u w:val="none"/>
          <w:lang w:val="cs-CZ"/>
        </w:rPr>
        <w:t xml:space="preserve"> </w:t>
      </w:r>
      <w:r w:rsidRPr="00815A35">
        <w:rPr>
          <w:rFonts w:ascii="Cambria" w:hAnsi="Cambria" w:cs="Arial"/>
          <w:b w:val="0"/>
          <w:sz w:val="24"/>
          <w:szCs w:val="22"/>
          <w:u w:val="none"/>
        </w:rPr>
        <w:t>kalendářních dnů</w:t>
      </w:r>
      <w:r w:rsidRPr="006D7163">
        <w:rPr>
          <w:rFonts w:ascii="Cambria" w:hAnsi="Cambria" w:cs="Arial"/>
          <w:b w:val="0"/>
          <w:sz w:val="24"/>
          <w:szCs w:val="22"/>
          <w:u w:val="none"/>
        </w:rPr>
        <w:t xml:space="preserve"> ode dne vystavení daňového dokladu, za předpokladu, že faktura bude doručena Kupujícímu do tří pracovních dnů ode dne jejího písemného vyhotovení. Pokud bude faktura doručena Kupujícímu později, prodlužuje se její splatnost o počet dnů, o něž doručení faktury Kupujícímu přesáhlo dobu tří dnů. Za okamžik uhrazení faktury se považuje datum, kdy byla předmětná částka odepsána z účtu Kupujícího. </w:t>
      </w:r>
    </w:p>
    <w:p w14:paraId="6D27BFEC" w14:textId="77777777" w:rsidR="00CA31CA" w:rsidRPr="006D7163" w:rsidRDefault="00CA31CA" w:rsidP="001C65A2">
      <w:pPr>
        <w:pStyle w:val="Zkladntext"/>
        <w:numPr>
          <w:ilvl w:val="0"/>
          <w:numId w:val="17"/>
        </w:numPr>
        <w:spacing w:line="276" w:lineRule="auto"/>
        <w:jc w:val="both"/>
        <w:rPr>
          <w:rFonts w:ascii="Cambria" w:hAnsi="Cambria" w:cs="Arial"/>
          <w:b w:val="0"/>
          <w:sz w:val="24"/>
          <w:szCs w:val="22"/>
          <w:u w:val="none"/>
        </w:rPr>
      </w:pPr>
      <w:r w:rsidRPr="00B752E8">
        <w:rPr>
          <w:rFonts w:ascii="Cambria" w:hAnsi="Cambria" w:cs="Arial"/>
          <w:b w:val="0"/>
          <w:sz w:val="24"/>
          <w:szCs w:val="22"/>
          <w:u w:val="none"/>
        </w:rPr>
        <w:t>Daňový doklad musí obsahovat</w:t>
      </w:r>
      <w:r w:rsidRPr="006D7163">
        <w:rPr>
          <w:rFonts w:ascii="Cambria" w:hAnsi="Cambria" w:cs="Arial"/>
          <w:b w:val="0"/>
          <w:sz w:val="24"/>
          <w:szCs w:val="22"/>
          <w:u w:val="none"/>
        </w:rPr>
        <w:t xml:space="preserve"> všechny povinné náležitosti definované zejména v § 28, odst. 2 zákona č. 235/2004 Sb., o dani z přidané hodnoty, v platném znění a zákona č. 563/1991 Sb., o účetnictví, v platném znění. V případě, že daňový doklad (faktura) nebude mít odpovídající náležitosti, je Kupující oprávněn zaslat ho ve lhůtě splatnosti zpět Prodávajícímu k doplnění či úpravě, aniž se tak dostane do prodlení </w:t>
      </w:r>
      <w:r w:rsidRPr="006D7163">
        <w:rPr>
          <w:rFonts w:ascii="Cambria" w:hAnsi="Cambria" w:cs="Arial"/>
          <w:b w:val="0"/>
          <w:sz w:val="24"/>
          <w:szCs w:val="22"/>
          <w:u w:val="none"/>
        </w:rPr>
        <w:lastRenderedPageBreak/>
        <w:t>se splatností; lhůta splatnosti počíná běžet znovu od opětovného prokazatelného doručení náležitě doplněného či opraveného dokladu.</w:t>
      </w:r>
    </w:p>
    <w:p w14:paraId="28FAC12A" w14:textId="77777777" w:rsidR="00084CFC" w:rsidRPr="006D7163" w:rsidRDefault="00CA31CA" w:rsidP="001C65A2">
      <w:pPr>
        <w:pStyle w:val="Zkladntext"/>
        <w:numPr>
          <w:ilvl w:val="0"/>
          <w:numId w:val="17"/>
        </w:numPr>
        <w:spacing w:line="276" w:lineRule="auto"/>
        <w:jc w:val="both"/>
        <w:rPr>
          <w:rFonts w:ascii="Cambria" w:hAnsi="Cambria" w:cs="Arial"/>
          <w:b w:val="0"/>
          <w:sz w:val="24"/>
          <w:szCs w:val="22"/>
          <w:u w:val="none"/>
        </w:rPr>
      </w:pPr>
      <w:r w:rsidRPr="006D7163">
        <w:rPr>
          <w:rFonts w:ascii="Cambria" w:hAnsi="Cambria" w:cs="Arial"/>
          <w:b w:val="0"/>
          <w:sz w:val="24"/>
          <w:szCs w:val="22"/>
          <w:u w:val="none"/>
        </w:rPr>
        <w:t>Platba proběhne v českých korunách.</w:t>
      </w:r>
      <w:r w:rsidR="007D1DC2" w:rsidRPr="006D7163">
        <w:rPr>
          <w:rFonts w:ascii="Cambria" w:hAnsi="Cambria" w:cs="Arial"/>
          <w:b w:val="0"/>
          <w:sz w:val="24"/>
          <w:szCs w:val="22"/>
          <w:u w:val="none"/>
        </w:rPr>
        <w:t xml:space="preserve"> </w:t>
      </w:r>
    </w:p>
    <w:p w14:paraId="36D1289F" w14:textId="77777777" w:rsidR="00CD29CF" w:rsidRPr="00CD29CF" w:rsidRDefault="00CD29CF" w:rsidP="001F0115">
      <w:pPr>
        <w:pStyle w:val="Zkladntext"/>
        <w:numPr>
          <w:ilvl w:val="0"/>
          <w:numId w:val="17"/>
        </w:numPr>
        <w:spacing w:line="276" w:lineRule="auto"/>
        <w:jc w:val="both"/>
        <w:rPr>
          <w:rFonts w:ascii="Cambria" w:hAnsi="Cambria" w:cs="Arial"/>
          <w:b w:val="0"/>
          <w:bCs/>
          <w:sz w:val="24"/>
          <w:szCs w:val="22"/>
          <w:u w:val="none"/>
        </w:rPr>
      </w:pPr>
      <w:bookmarkStart w:id="6" w:name="_Hlk7778663"/>
      <w:r w:rsidRPr="00CD29CF">
        <w:rPr>
          <w:rFonts w:ascii="Cambria" w:hAnsi="Cambria" w:cs="Arial"/>
          <w:b w:val="0"/>
          <w:bCs/>
          <w:sz w:val="24"/>
          <w:szCs w:val="22"/>
          <w:u w:val="none"/>
        </w:rPr>
        <w:t>V případě, že se na plnění této Smlouvy budou podílet poddodavatelé Prodávajícího, Prodávající se zavazuje se, že:</w:t>
      </w:r>
    </w:p>
    <w:p w14:paraId="111036BA" w14:textId="77777777" w:rsidR="00CD29CF" w:rsidRDefault="00CD29CF" w:rsidP="00CD29CF">
      <w:pPr>
        <w:numPr>
          <w:ilvl w:val="0"/>
          <w:numId w:val="23"/>
        </w:numPr>
        <w:spacing w:line="276" w:lineRule="auto"/>
        <w:jc w:val="both"/>
        <w:rPr>
          <w:rFonts w:ascii="Cambria" w:hAnsi="Cambria" w:cs="Arial"/>
          <w:sz w:val="24"/>
          <w:szCs w:val="22"/>
          <w:lang w:val="x-none" w:eastAsia="x-none"/>
        </w:rPr>
      </w:pPr>
      <w:r w:rsidRPr="00CD29CF">
        <w:rPr>
          <w:rFonts w:ascii="Cambria" w:hAnsi="Cambria" w:cs="Arial"/>
          <w:bCs/>
          <w:sz w:val="24"/>
          <w:szCs w:val="22"/>
          <w:lang w:val="x-none" w:eastAsia="x-none"/>
        </w:rPr>
        <w:t>si sjedná a bude dodržovat smluvní podmínky</w:t>
      </w:r>
      <w:r w:rsidRPr="00CD29CF">
        <w:rPr>
          <w:rFonts w:ascii="Cambria" w:hAnsi="Cambria" w:cs="Arial"/>
          <w:sz w:val="24"/>
          <w:szCs w:val="22"/>
          <w:lang w:val="x-none" w:eastAsia="x-none"/>
        </w:rPr>
        <w:t xml:space="preserve"> se svými poddodavateli srovnatelnými s podmínkami sjednanými v této Smlouvě na plnění předmětu Smlouvy, a to v rozsahu výše smluvních pokut a odpovědnosti za vady, případně záruční doby s tím, že uvedené smluvní podmínky se považují za srovnatelné, bude-li výše smluvních pokut, odpovědnost za vady a délka záruční doby shodná se Smlouvou;</w:t>
      </w:r>
    </w:p>
    <w:p w14:paraId="361044AE" w14:textId="77777777" w:rsidR="001F0115" w:rsidRDefault="00CD29CF" w:rsidP="001F0115">
      <w:pPr>
        <w:numPr>
          <w:ilvl w:val="0"/>
          <w:numId w:val="23"/>
        </w:numPr>
        <w:spacing w:line="276" w:lineRule="auto"/>
        <w:jc w:val="both"/>
        <w:rPr>
          <w:rFonts w:ascii="Cambria" w:hAnsi="Cambria" w:cs="Arial"/>
          <w:sz w:val="24"/>
          <w:szCs w:val="22"/>
          <w:lang w:val="x-none" w:eastAsia="x-none"/>
        </w:rPr>
      </w:pPr>
      <w:r w:rsidRPr="00CD29CF">
        <w:rPr>
          <w:rFonts w:ascii="Cambria" w:hAnsi="Cambria" w:cs="Arial"/>
          <w:sz w:val="24"/>
          <w:szCs w:val="22"/>
        </w:rPr>
        <w:t>bude řádně a včas plnit finančních závazky svým poddodavatelům, kdy za řádné a včasné plnění se považuje plné uhrazení poddodavatelem vystavených faktur za plnění poskytnutá k plnění této Smlouvy, a to vždy do 10 pracovních dnů od obdržení platby ze strany Kupujícího za konkrétní plnění.</w:t>
      </w:r>
    </w:p>
    <w:p w14:paraId="29278926" w14:textId="77777777" w:rsidR="00235044" w:rsidRPr="001F0115" w:rsidRDefault="000323FA" w:rsidP="001F0115">
      <w:pPr>
        <w:pStyle w:val="Zkladntext"/>
        <w:numPr>
          <w:ilvl w:val="0"/>
          <w:numId w:val="17"/>
        </w:numPr>
        <w:spacing w:line="276" w:lineRule="auto"/>
        <w:jc w:val="both"/>
        <w:rPr>
          <w:rFonts w:ascii="Cambria" w:hAnsi="Cambria" w:cs="Arial"/>
          <w:b w:val="0"/>
          <w:sz w:val="24"/>
          <w:szCs w:val="22"/>
          <w:u w:val="none"/>
        </w:rPr>
      </w:pPr>
      <w:r w:rsidRPr="001F0115">
        <w:rPr>
          <w:rFonts w:ascii="Cambria" w:hAnsi="Cambria" w:cs="Arial"/>
          <w:b w:val="0"/>
          <w:sz w:val="24"/>
          <w:szCs w:val="22"/>
          <w:u w:val="none"/>
        </w:rPr>
        <w:t>Daňový doklad v rámci realizace projektu bude vždy povinně obsahovat odkaz na tuto Smlouvu.</w:t>
      </w:r>
      <w:bookmarkEnd w:id="6"/>
    </w:p>
    <w:p w14:paraId="6CC54AA6" w14:textId="77777777" w:rsidR="007D1DC2" w:rsidRPr="006D7163" w:rsidRDefault="002F6F5A" w:rsidP="002A03C6">
      <w:pPr>
        <w:pStyle w:val="Zkladntext"/>
        <w:spacing w:before="240" w:line="276" w:lineRule="auto"/>
        <w:jc w:val="center"/>
        <w:rPr>
          <w:rFonts w:ascii="Cambria" w:hAnsi="Cambria" w:cs="Arial"/>
          <w:sz w:val="24"/>
          <w:szCs w:val="24"/>
          <w:u w:val="none"/>
        </w:rPr>
      </w:pPr>
      <w:r>
        <w:rPr>
          <w:rFonts w:ascii="Cambria" w:hAnsi="Cambria" w:cs="Arial"/>
          <w:sz w:val="24"/>
          <w:szCs w:val="24"/>
          <w:u w:val="none"/>
          <w:lang w:val="cs-CZ"/>
        </w:rPr>
        <w:t>IX</w:t>
      </w:r>
      <w:r w:rsidR="007D1DC2" w:rsidRPr="006D7163">
        <w:rPr>
          <w:rFonts w:ascii="Cambria" w:hAnsi="Cambria" w:cs="Arial"/>
          <w:sz w:val="24"/>
          <w:szCs w:val="24"/>
          <w:u w:val="none"/>
        </w:rPr>
        <w:t>.</w:t>
      </w:r>
    </w:p>
    <w:p w14:paraId="67CDA5F5" w14:textId="77777777" w:rsidR="007D1DC2" w:rsidRPr="006D7163" w:rsidRDefault="007D1DC2" w:rsidP="002A03C6">
      <w:pPr>
        <w:pStyle w:val="Zkladntext"/>
        <w:spacing w:line="276" w:lineRule="auto"/>
        <w:jc w:val="center"/>
        <w:rPr>
          <w:rFonts w:ascii="Cambria" w:hAnsi="Cambria" w:cs="Arial"/>
          <w:sz w:val="24"/>
          <w:szCs w:val="24"/>
          <w:u w:val="none"/>
        </w:rPr>
      </w:pPr>
      <w:r w:rsidRPr="006D7163">
        <w:rPr>
          <w:rFonts w:ascii="Cambria" w:hAnsi="Cambria" w:cs="Arial"/>
          <w:sz w:val="24"/>
          <w:szCs w:val="24"/>
          <w:u w:val="none"/>
        </w:rPr>
        <w:t>Smluvní pokuty</w:t>
      </w:r>
    </w:p>
    <w:p w14:paraId="57649852" w14:textId="77777777" w:rsidR="00260087" w:rsidRPr="0035441F" w:rsidRDefault="00260087" w:rsidP="00861B08">
      <w:pPr>
        <w:pStyle w:val="Zkladntext"/>
        <w:numPr>
          <w:ilvl w:val="0"/>
          <w:numId w:val="18"/>
        </w:numPr>
        <w:spacing w:line="276" w:lineRule="auto"/>
        <w:jc w:val="both"/>
        <w:rPr>
          <w:rFonts w:ascii="Cambria" w:hAnsi="Cambria" w:cs="Arial"/>
          <w:b w:val="0"/>
          <w:sz w:val="24"/>
          <w:szCs w:val="24"/>
          <w:u w:val="none"/>
        </w:rPr>
      </w:pPr>
      <w:r w:rsidRPr="006D7163">
        <w:rPr>
          <w:rFonts w:ascii="Cambria" w:hAnsi="Cambria" w:cs="Arial"/>
          <w:b w:val="0"/>
          <w:sz w:val="24"/>
          <w:szCs w:val="24"/>
          <w:u w:val="none"/>
        </w:rPr>
        <w:t xml:space="preserve">Pro případ porušení povinnosti dodat </w:t>
      </w:r>
      <w:r w:rsidR="00BA1007">
        <w:rPr>
          <w:rFonts w:ascii="Cambria" w:hAnsi="Cambria" w:cs="Arial"/>
          <w:b w:val="0"/>
          <w:sz w:val="24"/>
          <w:szCs w:val="24"/>
          <w:u w:val="none"/>
        </w:rPr>
        <w:t>Zboží</w:t>
      </w:r>
      <w:r w:rsidRPr="006D7163">
        <w:rPr>
          <w:rFonts w:ascii="Cambria" w:hAnsi="Cambria" w:cs="Arial"/>
          <w:b w:val="0"/>
          <w:sz w:val="24"/>
          <w:szCs w:val="24"/>
          <w:u w:val="none"/>
        </w:rPr>
        <w:t>, nebo kteroukoliv jeho část,</w:t>
      </w:r>
      <w:r w:rsidR="00861B08" w:rsidRPr="006D7163">
        <w:rPr>
          <w:rFonts w:ascii="Cambria" w:hAnsi="Cambria" w:cs="Arial"/>
          <w:b w:val="0"/>
          <w:sz w:val="24"/>
          <w:szCs w:val="24"/>
          <w:u w:val="none"/>
        </w:rPr>
        <w:t xml:space="preserve"> v dohodnutém termínu (viz čl. </w:t>
      </w:r>
      <w:r w:rsidR="00313EA0">
        <w:rPr>
          <w:rFonts w:ascii="Cambria" w:hAnsi="Cambria" w:cs="Arial"/>
          <w:b w:val="0"/>
          <w:sz w:val="24"/>
          <w:szCs w:val="24"/>
          <w:u w:val="none"/>
          <w:lang w:val="cs-CZ"/>
        </w:rPr>
        <w:t>I</w:t>
      </w:r>
      <w:r w:rsidRPr="00313EA0">
        <w:rPr>
          <w:rFonts w:ascii="Cambria" w:hAnsi="Cambria" w:cs="Arial"/>
          <w:b w:val="0"/>
          <w:sz w:val="24"/>
          <w:szCs w:val="24"/>
          <w:u w:val="none"/>
        </w:rPr>
        <w:t>V</w:t>
      </w:r>
      <w:r w:rsidR="000A5B94" w:rsidRPr="00313EA0">
        <w:rPr>
          <w:rFonts w:ascii="Cambria" w:hAnsi="Cambria" w:cs="Arial"/>
          <w:b w:val="0"/>
          <w:sz w:val="24"/>
          <w:szCs w:val="24"/>
          <w:u w:val="none"/>
          <w:lang w:val="cs-CZ"/>
        </w:rPr>
        <w:t>.</w:t>
      </w:r>
      <w:r w:rsidRPr="00313EA0">
        <w:rPr>
          <w:rFonts w:ascii="Cambria" w:hAnsi="Cambria" w:cs="Arial"/>
          <w:b w:val="0"/>
          <w:sz w:val="24"/>
          <w:szCs w:val="24"/>
          <w:u w:val="none"/>
        </w:rPr>
        <w:t xml:space="preserve"> odst. </w:t>
      </w:r>
      <w:r w:rsidR="00871E65" w:rsidRPr="00313EA0">
        <w:rPr>
          <w:rFonts w:ascii="Cambria" w:hAnsi="Cambria" w:cs="Arial"/>
          <w:b w:val="0"/>
          <w:sz w:val="24"/>
          <w:szCs w:val="24"/>
          <w:u w:val="none"/>
        </w:rPr>
        <w:t>3</w:t>
      </w:r>
      <w:r w:rsidRPr="00313EA0">
        <w:rPr>
          <w:rFonts w:ascii="Cambria" w:hAnsi="Cambria" w:cs="Arial"/>
          <w:b w:val="0"/>
          <w:sz w:val="24"/>
          <w:szCs w:val="24"/>
          <w:u w:val="none"/>
        </w:rPr>
        <w:t xml:space="preserve"> této </w:t>
      </w:r>
      <w:r w:rsidR="000835CE" w:rsidRPr="00313EA0">
        <w:rPr>
          <w:rFonts w:ascii="Cambria" w:hAnsi="Cambria" w:cs="Arial"/>
          <w:b w:val="0"/>
          <w:sz w:val="24"/>
          <w:szCs w:val="24"/>
          <w:u w:val="none"/>
        </w:rPr>
        <w:t>S</w:t>
      </w:r>
      <w:r w:rsidRPr="00313EA0">
        <w:rPr>
          <w:rFonts w:ascii="Cambria" w:hAnsi="Cambria" w:cs="Arial"/>
          <w:b w:val="0"/>
          <w:sz w:val="24"/>
          <w:szCs w:val="24"/>
          <w:u w:val="none"/>
        </w:rPr>
        <w:t xml:space="preserve">mlouvy), </w:t>
      </w:r>
      <w:r w:rsidR="00861B08" w:rsidRPr="00313EA0">
        <w:rPr>
          <w:rFonts w:ascii="Cambria" w:hAnsi="Cambria" w:cs="Arial"/>
          <w:b w:val="0"/>
          <w:sz w:val="24"/>
          <w:szCs w:val="24"/>
          <w:u w:val="none"/>
        </w:rPr>
        <w:t xml:space="preserve">má </w:t>
      </w:r>
      <w:r w:rsidR="00861B08" w:rsidRPr="00313EA0">
        <w:rPr>
          <w:rFonts w:ascii="Cambria" w:hAnsi="Cambria" w:cs="Arial"/>
          <w:b w:val="0"/>
          <w:sz w:val="24"/>
          <w:szCs w:val="24"/>
          <w:u w:val="none"/>
          <w:lang w:val="cs-CZ"/>
        </w:rPr>
        <w:t>K</w:t>
      </w:r>
      <w:proofErr w:type="spellStart"/>
      <w:r w:rsidR="00861B08" w:rsidRPr="00313EA0">
        <w:rPr>
          <w:rFonts w:ascii="Cambria" w:hAnsi="Cambria" w:cs="Arial"/>
          <w:b w:val="0"/>
          <w:sz w:val="24"/>
          <w:szCs w:val="24"/>
          <w:u w:val="none"/>
        </w:rPr>
        <w:t>upující</w:t>
      </w:r>
      <w:proofErr w:type="spellEnd"/>
      <w:r w:rsidR="00861B08" w:rsidRPr="00313EA0">
        <w:rPr>
          <w:rFonts w:ascii="Cambria" w:hAnsi="Cambria" w:cs="Arial"/>
          <w:b w:val="0"/>
          <w:sz w:val="24"/>
          <w:szCs w:val="24"/>
          <w:u w:val="none"/>
          <w:lang w:val="cs-CZ"/>
        </w:rPr>
        <w:t xml:space="preserve"> </w:t>
      </w:r>
      <w:r w:rsidR="00861B08" w:rsidRPr="00313EA0">
        <w:rPr>
          <w:rFonts w:ascii="Cambria" w:hAnsi="Cambria" w:cs="Arial"/>
          <w:b w:val="0"/>
          <w:sz w:val="24"/>
          <w:szCs w:val="24"/>
          <w:u w:val="none"/>
        </w:rPr>
        <w:t>právo požadovat uhr</w:t>
      </w:r>
      <w:r w:rsidR="007B60C6" w:rsidRPr="00313EA0">
        <w:rPr>
          <w:rFonts w:ascii="Cambria" w:hAnsi="Cambria" w:cs="Arial"/>
          <w:b w:val="0"/>
          <w:sz w:val="24"/>
          <w:szCs w:val="24"/>
          <w:u w:val="none"/>
        </w:rPr>
        <w:t xml:space="preserve">azení smluvní pokuty ze strany </w:t>
      </w:r>
      <w:r w:rsidR="007B60C6" w:rsidRPr="00313EA0">
        <w:rPr>
          <w:rFonts w:ascii="Cambria" w:hAnsi="Cambria" w:cs="Arial"/>
          <w:b w:val="0"/>
          <w:sz w:val="24"/>
          <w:szCs w:val="24"/>
          <w:u w:val="none"/>
          <w:lang w:val="cs-CZ"/>
        </w:rPr>
        <w:t>P</w:t>
      </w:r>
      <w:proofErr w:type="spellStart"/>
      <w:r w:rsidR="00861B08" w:rsidRPr="00313EA0">
        <w:rPr>
          <w:rFonts w:ascii="Cambria" w:hAnsi="Cambria" w:cs="Arial"/>
          <w:b w:val="0"/>
          <w:sz w:val="24"/>
          <w:szCs w:val="24"/>
          <w:u w:val="none"/>
        </w:rPr>
        <w:t>rodávajícího</w:t>
      </w:r>
      <w:proofErr w:type="spellEnd"/>
      <w:r w:rsidR="00861B08" w:rsidRPr="00313EA0">
        <w:rPr>
          <w:rFonts w:ascii="Cambria" w:hAnsi="Cambria" w:cs="Arial"/>
          <w:b w:val="0"/>
          <w:sz w:val="24"/>
          <w:szCs w:val="24"/>
          <w:u w:val="none"/>
        </w:rPr>
        <w:t xml:space="preserve"> ve </w:t>
      </w:r>
      <w:r w:rsidR="00861B08" w:rsidRPr="0035441F">
        <w:rPr>
          <w:rFonts w:ascii="Cambria" w:hAnsi="Cambria" w:cs="Arial"/>
          <w:b w:val="0"/>
          <w:sz w:val="24"/>
          <w:szCs w:val="24"/>
          <w:u w:val="none"/>
        </w:rPr>
        <w:t>výši 0,</w:t>
      </w:r>
      <w:r w:rsidR="002630D0" w:rsidRPr="0035441F">
        <w:rPr>
          <w:rFonts w:ascii="Cambria" w:hAnsi="Cambria" w:cs="Arial"/>
          <w:b w:val="0"/>
          <w:sz w:val="24"/>
          <w:szCs w:val="24"/>
          <w:u w:val="none"/>
          <w:lang w:val="cs-CZ"/>
        </w:rPr>
        <w:t>05</w:t>
      </w:r>
      <w:r w:rsidR="00861B08" w:rsidRPr="0035441F">
        <w:rPr>
          <w:rFonts w:ascii="Cambria" w:hAnsi="Cambria" w:cs="Arial"/>
          <w:b w:val="0"/>
          <w:sz w:val="24"/>
          <w:szCs w:val="24"/>
          <w:u w:val="none"/>
        </w:rPr>
        <w:t xml:space="preserve"> % z</w:t>
      </w:r>
      <w:r w:rsidR="007B60C6" w:rsidRPr="0035441F">
        <w:rPr>
          <w:rFonts w:ascii="Cambria" w:hAnsi="Cambria" w:cs="Arial"/>
          <w:b w:val="0"/>
          <w:sz w:val="24"/>
          <w:szCs w:val="24"/>
          <w:u w:val="none"/>
        </w:rPr>
        <w:t> </w:t>
      </w:r>
      <w:r w:rsidR="007B60C6" w:rsidRPr="0035441F">
        <w:rPr>
          <w:rFonts w:ascii="Cambria" w:hAnsi="Cambria" w:cs="Arial"/>
          <w:b w:val="0"/>
          <w:sz w:val="24"/>
          <w:szCs w:val="24"/>
          <w:u w:val="none"/>
          <w:lang w:val="cs-CZ"/>
        </w:rPr>
        <w:t xml:space="preserve">celkové dohodnuté </w:t>
      </w:r>
      <w:r w:rsidR="00861B08" w:rsidRPr="0035441F">
        <w:rPr>
          <w:rFonts w:ascii="Cambria" w:hAnsi="Cambria" w:cs="Arial"/>
          <w:b w:val="0"/>
          <w:sz w:val="24"/>
          <w:szCs w:val="24"/>
          <w:u w:val="none"/>
        </w:rPr>
        <w:t>kupní ceny</w:t>
      </w:r>
      <w:r w:rsidR="007B60C6" w:rsidRPr="0035441F">
        <w:rPr>
          <w:rFonts w:ascii="Cambria" w:hAnsi="Cambria" w:cs="Arial"/>
          <w:b w:val="0"/>
          <w:sz w:val="24"/>
          <w:szCs w:val="24"/>
          <w:u w:val="none"/>
          <w:lang w:val="cs-CZ"/>
        </w:rPr>
        <w:t xml:space="preserve"> </w:t>
      </w:r>
      <w:r w:rsidR="00861B08" w:rsidRPr="0035441F">
        <w:rPr>
          <w:rFonts w:ascii="Cambria" w:hAnsi="Cambria" w:cs="Arial"/>
          <w:b w:val="0"/>
          <w:sz w:val="24"/>
          <w:szCs w:val="24"/>
          <w:u w:val="none"/>
        </w:rPr>
        <w:t>bez DPH za každý i započatý den prodlení</w:t>
      </w:r>
      <w:r w:rsidRPr="0035441F">
        <w:rPr>
          <w:rFonts w:ascii="Cambria" w:hAnsi="Cambria" w:cs="Arial"/>
          <w:b w:val="0"/>
          <w:sz w:val="24"/>
          <w:szCs w:val="24"/>
          <w:u w:val="none"/>
        </w:rPr>
        <w:t xml:space="preserve"> sjednaného termínu řádnéh</w:t>
      </w:r>
      <w:r w:rsidR="00514011" w:rsidRPr="0035441F">
        <w:rPr>
          <w:rFonts w:ascii="Cambria" w:hAnsi="Cambria" w:cs="Arial"/>
          <w:b w:val="0"/>
          <w:sz w:val="24"/>
          <w:szCs w:val="24"/>
          <w:u w:val="none"/>
        </w:rPr>
        <w:t xml:space="preserve">o a bezvadného plnění. Dodáním </w:t>
      </w:r>
      <w:r w:rsidR="00BA1007" w:rsidRPr="0035441F">
        <w:rPr>
          <w:rFonts w:ascii="Cambria" w:hAnsi="Cambria" w:cs="Arial"/>
          <w:b w:val="0"/>
          <w:sz w:val="24"/>
          <w:szCs w:val="24"/>
          <w:u w:val="none"/>
        </w:rPr>
        <w:t>Zboží</w:t>
      </w:r>
      <w:r w:rsidRPr="0035441F">
        <w:rPr>
          <w:rFonts w:ascii="Cambria" w:hAnsi="Cambria" w:cs="Arial"/>
          <w:b w:val="0"/>
          <w:sz w:val="24"/>
          <w:szCs w:val="24"/>
          <w:u w:val="none"/>
        </w:rPr>
        <w:t xml:space="preserve"> je rozuměn podpis předávacího protokolu, nedohodnou-li se smluvní strany jinak.</w:t>
      </w:r>
    </w:p>
    <w:p w14:paraId="49346658" w14:textId="77777777" w:rsidR="00260087" w:rsidRPr="0035441F" w:rsidRDefault="00260087" w:rsidP="001C65A2">
      <w:pPr>
        <w:pStyle w:val="Zkladntext"/>
        <w:numPr>
          <w:ilvl w:val="0"/>
          <w:numId w:val="18"/>
        </w:numPr>
        <w:spacing w:line="276" w:lineRule="auto"/>
        <w:jc w:val="both"/>
        <w:rPr>
          <w:rFonts w:ascii="Cambria" w:hAnsi="Cambria" w:cs="Arial"/>
          <w:b w:val="0"/>
          <w:sz w:val="24"/>
          <w:szCs w:val="24"/>
          <w:u w:val="none"/>
        </w:rPr>
      </w:pPr>
      <w:r w:rsidRPr="0035441F">
        <w:rPr>
          <w:rFonts w:ascii="Cambria" w:hAnsi="Cambria" w:cs="Arial"/>
          <w:b w:val="0"/>
          <w:sz w:val="24"/>
          <w:szCs w:val="24"/>
          <w:u w:val="none"/>
        </w:rPr>
        <w:t>Pokud se Prodávající dostane do prodlení s odstraňováním záručních vad, je povinen uhradit smluvní pokutu Kupujícímu ve výši 0,</w:t>
      </w:r>
      <w:r w:rsidR="002630D0" w:rsidRPr="0035441F">
        <w:rPr>
          <w:rFonts w:ascii="Cambria" w:hAnsi="Cambria" w:cs="Arial"/>
          <w:b w:val="0"/>
          <w:sz w:val="24"/>
          <w:szCs w:val="24"/>
          <w:u w:val="none"/>
          <w:lang w:val="cs-CZ"/>
        </w:rPr>
        <w:t>05</w:t>
      </w:r>
      <w:r w:rsidR="00871E65" w:rsidRPr="0035441F">
        <w:rPr>
          <w:rFonts w:ascii="Cambria" w:hAnsi="Cambria" w:cs="Arial"/>
          <w:b w:val="0"/>
          <w:sz w:val="24"/>
          <w:szCs w:val="24"/>
          <w:u w:val="none"/>
        </w:rPr>
        <w:t xml:space="preserve"> </w:t>
      </w:r>
      <w:r w:rsidRPr="0035441F">
        <w:rPr>
          <w:rFonts w:ascii="Cambria" w:hAnsi="Cambria" w:cs="Arial"/>
          <w:b w:val="0"/>
          <w:sz w:val="24"/>
          <w:szCs w:val="24"/>
          <w:u w:val="none"/>
        </w:rPr>
        <w:t xml:space="preserve">% v Kč z ceny </w:t>
      </w:r>
      <w:r w:rsidR="00970F52" w:rsidRPr="0035441F">
        <w:rPr>
          <w:rFonts w:ascii="Cambria" w:hAnsi="Cambria" w:cs="Arial"/>
          <w:b w:val="0"/>
          <w:sz w:val="24"/>
          <w:szCs w:val="24"/>
          <w:u w:val="none"/>
        </w:rPr>
        <w:t xml:space="preserve">sjednané za </w:t>
      </w:r>
      <w:r w:rsidR="007B60C6" w:rsidRPr="0035441F">
        <w:rPr>
          <w:rFonts w:ascii="Cambria" w:hAnsi="Cambria" w:cs="Arial"/>
          <w:b w:val="0"/>
          <w:sz w:val="24"/>
          <w:szCs w:val="24"/>
          <w:u w:val="none"/>
          <w:lang w:val="cs-CZ"/>
        </w:rPr>
        <w:t xml:space="preserve">tu </w:t>
      </w:r>
      <w:r w:rsidR="00970F52" w:rsidRPr="0035441F">
        <w:rPr>
          <w:rFonts w:ascii="Cambria" w:hAnsi="Cambria" w:cs="Arial"/>
          <w:b w:val="0"/>
          <w:sz w:val="24"/>
          <w:szCs w:val="24"/>
          <w:u w:val="none"/>
        </w:rPr>
        <w:t xml:space="preserve">část </w:t>
      </w:r>
      <w:r w:rsidR="00BA1007" w:rsidRPr="0035441F">
        <w:rPr>
          <w:rFonts w:ascii="Cambria" w:hAnsi="Cambria" w:cs="Arial"/>
          <w:b w:val="0"/>
          <w:sz w:val="24"/>
          <w:szCs w:val="24"/>
          <w:u w:val="none"/>
        </w:rPr>
        <w:t>Zboží</w:t>
      </w:r>
      <w:r w:rsidRPr="0035441F">
        <w:rPr>
          <w:rFonts w:ascii="Cambria" w:hAnsi="Cambria" w:cs="Arial"/>
          <w:b w:val="0"/>
          <w:sz w:val="24"/>
          <w:szCs w:val="24"/>
          <w:u w:val="none"/>
        </w:rPr>
        <w:t>, ke kterému se prodlení vztahuje</w:t>
      </w:r>
      <w:r w:rsidR="009B5DFA" w:rsidRPr="0035441F">
        <w:rPr>
          <w:rFonts w:ascii="Cambria" w:hAnsi="Cambria" w:cs="Arial"/>
          <w:b w:val="0"/>
          <w:sz w:val="24"/>
          <w:szCs w:val="24"/>
          <w:u w:val="none"/>
        </w:rPr>
        <w:t>,</w:t>
      </w:r>
      <w:r w:rsidRPr="0035441F">
        <w:rPr>
          <w:rFonts w:ascii="Cambria" w:hAnsi="Cambria" w:cs="Arial"/>
          <w:b w:val="0"/>
          <w:sz w:val="24"/>
          <w:szCs w:val="24"/>
          <w:u w:val="none"/>
        </w:rPr>
        <w:t xml:space="preserve"> za každý započatý kalendářní den prodlení termínu sjednaného k odstranění vad, a to za každou vadu či vzájemně související soubor vad, nedohodnou-li se smluvní strany jinak.</w:t>
      </w:r>
    </w:p>
    <w:p w14:paraId="7A470EAA" w14:textId="77777777" w:rsidR="001F0115" w:rsidRDefault="001F0115" w:rsidP="001C65A2">
      <w:pPr>
        <w:pStyle w:val="Zkladntext"/>
        <w:numPr>
          <w:ilvl w:val="0"/>
          <w:numId w:val="18"/>
        </w:numPr>
        <w:spacing w:line="276" w:lineRule="auto"/>
        <w:jc w:val="both"/>
        <w:rPr>
          <w:rFonts w:ascii="Cambria" w:hAnsi="Cambria" w:cs="Arial"/>
          <w:b w:val="0"/>
          <w:sz w:val="24"/>
          <w:szCs w:val="24"/>
          <w:u w:val="none"/>
        </w:rPr>
      </w:pPr>
      <w:r w:rsidRPr="0035441F">
        <w:rPr>
          <w:rFonts w:ascii="Cambria" w:hAnsi="Cambria" w:cs="Arial"/>
          <w:b w:val="0"/>
          <w:sz w:val="24"/>
          <w:szCs w:val="24"/>
          <w:u w:val="none"/>
        </w:rPr>
        <w:t>Pro případ porušení povinnosti uvedených v čl. VII</w:t>
      </w:r>
      <w:r w:rsidRPr="0035441F">
        <w:rPr>
          <w:rFonts w:ascii="Cambria" w:hAnsi="Cambria" w:cs="Arial"/>
          <w:b w:val="0"/>
          <w:sz w:val="24"/>
          <w:szCs w:val="24"/>
          <w:u w:val="none"/>
          <w:lang w:val="cs-CZ"/>
        </w:rPr>
        <w:t>I</w:t>
      </w:r>
      <w:r w:rsidRPr="0035441F">
        <w:rPr>
          <w:rFonts w:ascii="Cambria" w:hAnsi="Cambria" w:cs="Arial"/>
          <w:b w:val="0"/>
          <w:sz w:val="24"/>
          <w:szCs w:val="24"/>
          <w:u w:val="none"/>
        </w:rPr>
        <w:t>. odst. 6. je Pr</w:t>
      </w:r>
      <w:r w:rsidRPr="001F0115">
        <w:rPr>
          <w:rFonts w:ascii="Cambria" w:hAnsi="Cambria" w:cs="Arial"/>
          <w:b w:val="0"/>
          <w:sz w:val="24"/>
          <w:szCs w:val="24"/>
          <w:u w:val="none"/>
        </w:rPr>
        <w:t>odávající povinen zaplatit smluvní pokutu ve výši 100,- Kč za každý případ zjištěného porušení povinnosti a každý započatý kalendářní den porušení povinnosti, nedohodnou-li se smluvní strany jinak.</w:t>
      </w:r>
    </w:p>
    <w:p w14:paraId="130A81A7" w14:textId="77777777" w:rsidR="00260087" w:rsidRPr="006D7163" w:rsidRDefault="00260087" w:rsidP="001C65A2">
      <w:pPr>
        <w:pStyle w:val="Zkladntext"/>
        <w:numPr>
          <w:ilvl w:val="0"/>
          <w:numId w:val="18"/>
        </w:numPr>
        <w:spacing w:line="276" w:lineRule="auto"/>
        <w:jc w:val="both"/>
        <w:rPr>
          <w:rFonts w:ascii="Cambria" w:hAnsi="Cambria" w:cs="Arial"/>
          <w:b w:val="0"/>
          <w:sz w:val="24"/>
          <w:szCs w:val="24"/>
          <w:u w:val="none"/>
        </w:rPr>
      </w:pPr>
      <w:r w:rsidRPr="00313EA0">
        <w:rPr>
          <w:rFonts w:ascii="Cambria" w:hAnsi="Cambria" w:cs="Arial"/>
          <w:b w:val="0"/>
          <w:sz w:val="24"/>
          <w:szCs w:val="24"/>
          <w:u w:val="none"/>
        </w:rPr>
        <w:t xml:space="preserve">Pokud se Kupující dostane do prodlení </w:t>
      </w:r>
      <w:r w:rsidR="001035BF" w:rsidRPr="00313EA0">
        <w:rPr>
          <w:rFonts w:ascii="Cambria" w:hAnsi="Cambria" w:cs="Arial"/>
          <w:b w:val="0"/>
          <w:sz w:val="24"/>
          <w:szCs w:val="24"/>
          <w:u w:val="none"/>
          <w:lang w:val="cs-CZ"/>
        </w:rPr>
        <w:t xml:space="preserve">s </w:t>
      </w:r>
      <w:r w:rsidRPr="00313EA0">
        <w:rPr>
          <w:rFonts w:ascii="Cambria" w:hAnsi="Cambria" w:cs="Arial"/>
          <w:b w:val="0"/>
          <w:sz w:val="24"/>
          <w:szCs w:val="24"/>
          <w:u w:val="none"/>
        </w:rPr>
        <w:t>úhradou sjednané ceny ve sjednaném termínu, je povinen uhradit Prodávajícímu smluvní pokutu ve výši 0,05% z</w:t>
      </w:r>
      <w:r w:rsidRPr="006D7163">
        <w:rPr>
          <w:rFonts w:ascii="Cambria" w:hAnsi="Cambria" w:cs="Arial"/>
          <w:b w:val="0"/>
          <w:sz w:val="24"/>
          <w:szCs w:val="24"/>
          <w:u w:val="none"/>
        </w:rPr>
        <w:t> ceny, se kterou je v prodlení, za každý den prodlení ode dne následujícího po dni stanoveném jako den splatnosti uvedeném na daňovém dokladu.</w:t>
      </w:r>
    </w:p>
    <w:p w14:paraId="151C9ABE" w14:textId="77777777" w:rsidR="00260087" w:rsidRPr="006D7163" w:rsidRDefault="00260087" w:rsidP="001C65A2">
      <w:pPr>
        <w:pStyle w:val="Zkladntext"/>
        <w:numPr>
          <w:ilvl w:val="0"/>
          <w:numId w:val="18"/>
        </w:numPr>
        <w:spacing w:line="276" w:lineRule="auto"/>
        <w:jc w:val="both"/>
        <w:rPr>
          <w:rFonts w:ascii="Cambria" w:hAnsi="Cambria" w:cs="Arial"/>
          <w:b w:val="0"/>
          <w:sz w:val="24"/>
          <w:szCs w:val="24"/>
          <w:u w:val="none"/>
        </w:rPr>
      </w:pPr>
      <w:r w:rsidRPr="006D7163">
        <w:rPr>
          <w:rFonts w:ascii="Cambria" w:hAnsi="Cambria" w:cs="Arial"/>
          <w:b w:val="0"/>
          <w:sz w:val="24"/>
          <w:szCs w:val="24"/>
          <w:u w:val="none"/>
        </w:rPr>
        <w:t xml:space="preserve">Smluvní pokuty sjednané </w:t>
      </w:r>
      <w:r w:rsidR="000835CE" w:rsidRPr="006D7163">
        <w:rPr>
          <w:rFonts w:ascii="Cambria" w:hAnsi="Cambria" w:cs="Arial"/>
          <w:b w:val="0"/>
          <w:sz w:val="24"/>
          <w:szCs w:val="24"/>
          <w:u w:val="none"/>
        </w:rPr>
        <w:t>S</w:t>
      </w:r>
      <w:r w:rsidRPr="006D7163">
        <w:rPr>
          <w:rFonts w:ascii="Cambria" w:hAnsi="Cambria" w:cs="Arial"/>
          <w:b w:val="0"/>
          <w:sz w:val="24"/>
          <w:szCs w:val="24"/>
          <w:u w:val="none"/>
        </w:rPr>
        <w:t xml:space="preserve">mlouvou, hradí povinná strana nezávisle na tom, zda a v jaké výši vznikla straně oprávněné škoda, kterou lze vymáhat samostatně a bez ohledu na její výši. </w:t>
      </w:r>
    </w:p>
    <w:p w14:paraId="056931E9" w14:textId="77777777" w:rsidR="00182B09" w:rsidRPr="006D7163" w:rsidRDefault="00260087" w:rsidP="001C65A2">
      <w:pPr>
        <w:pStyle w:val="Zkladntext"/>
        <w:numPr>
          <w:ilvl w:val="0"/>
          <w:numId w:val="18"/>
        </w:numPr>
        <w:spacing w:line="276" w:lineRule="auto"/>
        <w:jc w:val="both"/>
        <w:rPr>
          <w:rFonts w:ascii="Cambria" w:hAnsi="Cambria" w:cs="Arial"/>
          <w:b w:val="0"/>
          <w:sz w:val="24"/>
          <w:szCs w:val="24"/>
          <w:u w:val="none"/>
        </w:rPr>
      </w:pPr>
      <w:r w:rsidRPr="006D7163">
        <w:rPr>
          <w:rFonts w:ascii="Cambria" w:hAnsi="Cambria" w:cs="Arial"/>
          <w:b w:val="0"/>
          <w:sz w:val="24"/>
          <w:szCs w:val="24"/>
          <w:u w:val="none"/>
        </w:rPr>
        <w:lastRenderedPageBreak/>
        <w:t xml:space="preserve">Pro výpočet smluvní pokuty určené procentem a úroku z </w:t>
      </w:r>
      <w:r w:rsidR="00EF51C7">
        <w:rPr>
          <w:rFonts w:ascii="Cambria" w:hAnsi="Cambria" w:cs="Arial"/>
          <w:b w:val="0"/>
          <w:sz w:val="24"/>
          <w:szCs w:val="24"/>
          <w:u w:val="none"/>
        </w:rPr>
        <w:t xml:space="preserve">prodlení je rozhodná cena </w:t>
      </w:r>
      <w:r w:rsidR="00EF51C7">
        <w:rPr>
          <w:rFonts w:ascii="Cambria" w:hAnsi="Cambria" w:cs="Arial"/>
          <w:b w:val="0"/>
          <w:sz w:val="24"/>
          <w:szCs w:val="24"/>
          <w:u w:val="none"/>
          <w:lang w:val="cs-CZ"/>
        </w:rPr>
        <w:t>bez</w:t>
      </w:r>
      <w:r w:rsidRPr="006D7163">
        <w:rPr>
          <w:rFonts w:ascii="Cambria" w:hAnsi="Cambria" w:cs="Arial"/>
          <w:b w:val="0"/>
          <w:sz w:val="24"/>
          <w:szCs w:val="24"/>
          <w:u w:val="none"/>
        </w:rPr>
        <w:t xml:space="preserve"> DPH.</w:t>
      </w:r>
    </w:p>
    <w:p w14:paraId="2FAC64AE" w14:textId="77777777" w:rsidR="00DF6F83" w:rsidRPr="006D7163" w:rsidRDefault="00260087" w:rsidP="002A03C6">
      <w:pPr>
        <w:pStyle w:val="Zkladntext"/>
        <w:spacing w:before="240" w:line="276" w:lineRule="auto"/>
        <w:jc w:val="center"/>
        <w:rPr>
          <w:rFonts w:ascii="Cambria" w:hAnsi="Cambria" w:cs="Arial"/>
          <w:sz w:val="24"/>
          <w:szCs w:val="24"/>
          <w:u w:val="none"/>
        </w:rPr>
      </w:pPr>
      <w:r w:rsidRPr="006D7163">
        <w:rPr>
          <w:rFonts w:ascii="Cambria" w:hAnsi="Cambria" w:cs="Arial"/>
          <w:sz w:val="24"/>
          <w:szCs w:val="24"/>
          <w:u w:val="none"/>
        </w:rPr>
        <w:t>X</w:t>
      </w:r>
      <w:r w:rsidR="007D1DC2" w:rsidRPr="006D7163">
        <w:rPr>
          <w:rFonts w:ascii="Cambria" w:hAnsi="Cambria" w:cs="Arial"/>
          <w:sz w:val="24"/>
          <w:szCs w:val="24"/>
          <w:u w:val="none"/>
        </w:rPr>
        <w:t>.</w:t>
      </w:r>
    </w:p>
    <w:p w14:paraId="039F210F" w14:textId="77777777" w:rsidR="00DF6F83" w:rsidRPr="006D7163" w:rsidRDefault="000835CE" w:rsidP="002A03C6">
      <w:pPr>
        <w:pStyle w:val="Zkladntext"/>
        <w:spacing w:line="276" w:lineRule="auto"/>
        <w:jc w:val="center"/>
        <w:rPr>
          <w:rFonts w:ascii="Cambria" w:hAnsi="Cambria" w:cs="Arial"/>
          <w:sz w:val="24"/>
          <w:szCs w:val="24"/>
          <w:u w:val="none"/>
          <w:lang w:val="cs-CZ"/>
        </w:rPr>
      </w:pPr>
      <w:r w:rsidRPr="006D7163">
        <w:rPr>
          <w:rFonts w:ascii="Cambria" w:hAnsi="Cambria" w:cs="Arial"/>
          <w:sz w:val="24"/>
          <w:szCs w:val="24"/>
          <w:u w:val="none"/>
        </w:rPr>
        <w:t>Odstoupení od S</w:t>
      </w:r>
      <w:r w:rsidR="00DF6F83" w:rsidRPr="006D7163">
        <w:rPr>
          <w:rFonts w:ascii="Cambria" w:hAnsi="Cambria" w:cs="Arial"/>
          <w:sz w:val="24"/>
          <w:szCs w:val="24"/>
          <w:u w:val="none"/>
        </w:rPr>
        <w:t>mlouvy</w:t>
      </w:r>
      <w:r w:rsidR="007651B7" w:rsidRPr="006D7163">
        <w:rPr>
          <w:rFonts w:ascii="Cambria" w:hAnsi="Cambria" w:cs="Arial"/>
          <w:sz w:val="24"/>
          <w:szCs w:val="24"/>
          <w:u w:val="none"/>
          <w:lang w:val="cs-CZ"/>
        </w:rPr>
        <w:t>, ukončení Smlouvy</w:t>
      </w:r>
    </w:p>
    <w:p w14:paraId="0AC3F89F" w14:textId="77777777" w:rsidR="00260087" w:rsidRPr="006D7163" w:rsidRDefault="000911AB" w:rsidP="00AC138C">
      <w:pPr>
        <w:pStyle w:val="Zkladntext"/>
        <w:numPr>
          <w:ilvl w:val="0"/>
          <w:numId w:val="19"/>
        </w:numPr>
        <w:spacing w:line="276" w:lineRule="auto"/>
        <w:jc w:val="both"/>
        <w:rPr>
          <w:rFonts w:ascii="Cambria" w:hAnsi="Cambria" w:cs="Arial"/>
          <w:b w:val="0"/>
          <w:sz w:val="24"/>
          <w:szCs w:val="24"/>
          <w:u w:val="none"/>
        </w:rPr>
      </w:pPr>
      <w:r w:rsidRPr="006D7163">
        <w:rPr>
          <w:rFonts w:ascii="Cambria" w:hAnsi="Cambria" w:cs="Arial"/>
          <w:b w:val="0"/>
          <w:sz w:val="24"/>
          <w:szCs w:val="24"/>
          <w:u w:val="none"/>
        </w:rPr>
        <w:t>Kupující</w:t>
      </w:r>
      <w:r w:rsidR="00DF6F83" w:rsidRPr="006D7163">
        <w:rPr>
          <w:rFonts w:ascii="Cambria" w:hAnsi="Cambria" w:cs="Arial"/>
          <w:b w:val="0"/>
          <w:sz w:val="24"/>
          <w:szCs w:val="24"/>
          <w:u w:val="none"/>
        </w:rPr>
        <w:t xml:space="preserve"> je </w:t>
      </w:r>
      <w:r w:rsidRPr="006D7163">
        <w:rPr>
          <w:rFonts w:ascii="Cambria" w:hAnsi="Cambria" w:cs="Arial"/>
          <w:b w:val="0"/>
          <w:sz w:val="24"/>
          <w:szCs w:val="24"/>
          <w:u w:val="none"/>
        </w:rPr>
        <w:t xml:space="preserve">oprávněn od </w:t>
      </w:r>
      <w:r w:rsidR="00260087" w:rsidRPr="006D7163">
        <w:rPr>
          <w:rFonts w:ascii="Cambria" w:hAnsi="Cambria" w:cs="Arial"/>
          <w:b w:val="0"/>
          <w:sz w:val="24"/>
          <w:szCs w:val="24"/>
          <w:u w:val="none"/>
        </w:rPr>
        <w:t>S</w:t>
      </w:r>
      <w:r w:rsidRPr="006D7163">
        <w:rPr>
          <w:rFonts w:ascii="Cambria" w:hAnsi="Cambria" w:cs="Arial"/>
          <w:b w:val="0"/>
          <w:sz w:val="24"/>
          <w:szCs w:val="24"/>
          <w:u w:val="none"/>
        </w:rPr>
        <w:t xml:space="preserve">mlouvy </w:t>
      </w:r>
      <w:r w:rsidR="00DF6F83" w:rsidRPr="006D7163">
        <w:rPr>
          <w:rFonts w:ascii="Cambria" w:hAnsi="Cambria" w:cs="Arial"/>
          <w:b w:val="0"/>
          <w:sz w:val="24"/>
          <w:szCs w:val="24"/>
          <w:u w:val="none"/>
        </w:rPr>
        <w:t xml:space="preserve">odstoupit v případě podstatného porušení smluvních </w:t>
      </w:r>
      <w:r w:rsidRPr="006D7163">
        <w:rPr>
          <w:rFonts w:ascii="Cambria" w:hAnsi="Cambria" w:cs="Arial"/>
          <w:b w:val="0"/>
          <w:sz w:val="24"/>
          <w:szCs w:val="24"/>
          <w:u w:val="none"/>
        </w:rPr>
        <w:t xml:space="preserve">povinností ze strany </w:t>
      </w:r>
      <w:r w:rsidR="00260087" w:rsidRPr="006D7163">
        <w:rPr>
          <w:rFonts w:ascii="Cambria" w:hAnsi="Cambria" w:cs="Arial"/>
          <w:b w:val="0"/>
          <w:sz w:val="24"/>
          <w:szCs w:val="24"/>
          <w:u w:val="none"/>
        </w:rPr>
        <w:t>P</w:t>
      </w:r>
      <w:r w:rsidRPr="006D7163">
        <w:rPr>
          <w:rFonts w:ascii="Cambria" w:hAnsi="Cambria" w:cs="Arial"/>
          <w:b w:val="0"/>
          <w:sz w:val="24"/>
          <w:szCs w:val="24"/>
          <w:u w:val="none"/>
        </w:rPr>
        <w:t xml:space="preserve">rodávajícího a </w:t>
      </w:r>
      <w:r w:rsidR="00260087" w:rsidRPr="006D7163">
        <w:rPr>
          <w:rFonts w:ascii="Cambria" w:hAnsi="Cambria" w:cs="Arial"/>
          <w:b w:val="0"/>
          <w:sz w:val="24"/>
          <w:szCs w:val="24"/>
          <w:u w:val="none"/>
        </w:rPr>
        <w:t>za podmínky</w:t>
      </w:r>
      <w:r w:rsidRPr="006D7163">
        <w:rPr>
          <w:rFonts w:ascii="Cambria" w:hAnsi="Cambria" w:cs="Arial"/>
          <w:b w:val="0"/>
          <w:sz w:val="24"/>
          <w:szCs w:val="24"/>
          <w:u w:val="none"/>
        </w:rPr>
        <w:t xml:space="preserve">, že </w:t>
      </w:r>
      <w:r w:rsidR="00260087" w:rsidRPr="006D7163">
        <w:rPr>
          <w:rFonts w:ascii="Cambria" w:hAnsi="Cambria" w:cs="Arial"/>
          <w:b w:val="0"/>
          <w:sz w:val="24"/>
          <w:szCs w:val="24"/>
          <w:u w:val="none"/>
        </w:rPr>
        <w:t>Kupující P</w:t>
      </w:r>
      <w:r w:rsidRPr="006D7163">
        <w:rPr>
          <w:rFonts w:ascii="Cambria" w:hAnsi="Cambria" w:cs="Arial"/>
          <w:b w:val="0"/>
          <w:sz w:val="24"/>
          <w:szCs w:val="24"/>
          <w:u w:val="none"/>
        </w:rPr>
        <w:t>rodávajícího</w:t>
      </w:r>
      <w:r w:rsidR="00DF6F83" w:rsidRPr="006D7163">
        <w:rPr>
          <w:rFonts w:ascii="Cambria" w:hAnsi="Cambria" w:cs="Arial"/>
          <w:b w:val="0"/>
          <w:sz w:val="24"/>
          <w:szCs w:val="24"/>
          <w:u w:val="none"/>
        </w:rPr>
        <w:t xml:space="preserve"> na porušení příslušného smluvního ustanovení této </w:t>
      </w:r>
      <w:r w:rsidR="00260087" w:rsidRPr="006D7163">
        <w:rPr>
          <w:rFonts w:ascii="Cambria" w:hAnsi="Cambria" w:cs="Arial"/>
          <w:b w:val="0"/>
          <w:sz w:val="24"/>
          <w:szCs w:val="24"/>
          <w:u w:val="none"/>
        </w:rPr>
        <w:t>S</w:t>
      </w:r>
      <w:r w:rsidR="00DF6F83" w:rsidRPr="006D7163">
        <w:rPr>
          <w:rFonts w:ascii="Cambria" w:hAnsi="Cambria" w:cs="Arial"/>
          <w:b w:val="0"/>
          <w:sz w:val="24"/>
          <w:szCs w:val="24"/>
          <w:u w:val="none"/>
        </w:rPr>
        <w:t xml:space="preserve">mlouvy upozornil a stanovil mu přiměřenou lhůtu </w:t>
      </w:r>
      <w:r w:rsidR="00260087" w:rsidRPr="006D7163">
        <w:rPr>
          <w:rFonts w:ascii="Cambria" w:hAnsi="Cambria" w:cs="Arial"/>
          <w:b w:val="0"/>
          <w:sz w:val="24"/>
          <w:szCs w:val="24"/>
          <w:u w:val="none"/>
        </w:rPr>
        <w:t>k nápravě stavu a P</w:t>
      </w:r>
      <w:r w:rsidR="0062639E" w:rsidRPr="006D7163">
        <w:rPr>
          <w:rFonts w:ascii="Cambria" w:hAnsi="Cambria" w:cs="Arial"/>
          <w:b w:val="0"/>
          <w:sz w:val="24"/>
          <w:szCs w:val="24"/>
          <w:u w:val="none"/>
        </w:rPr>
        <w:t>rodávající</w:t>
      </w:r>
      <w:r w:rsidR="00DF6F83" w:rsidRPr="006D7163">
        <w:rPr>
          <w:rFonts w:ascii="Cambria" w:hAnsi="Cambria" w:cs="Arial"/>
          <w:b w:val="0"/>
          <w:sz w:val="24"/>
          <w:szCs w:val="24"/>
          <w:u w:val="none"/>
        </w:rPr>
        <w:t xml:space="preserve"> tak ani přesto neučinil nebo porušil povinnost znovu po </w:t>
      </w:r>
      <w:r w:rsidR="00FF6764">
        <w:rPr>
          <w:rFonts w:ascii="Cambria" w:hAnsi="Cambria" w:cs="Arial"/>
          <w:b w:val="0"/>
          <w:sz w:val="24"/>
          <w:szCs w:val="24"/>
          <w:u w:val="none"/>
          <w:lang w:val="cs-CZ"/>
        </w:rPr>
        <w:t xml:space="preserve">dalším </w:t>
      </w:r>
      <w:r w:rsidR="0062639E" w:rsidRPr="006D7163">
        <w:rPr>
          <w:rFonts w:ascii="Cambria" w:hAnsi="Cambria" w:cs="Arial"/>
          <w:b w:val="0"/>
          <w:sz w:val="24"/>
          <w:szCs w:val="24"/>
          <w:u w:val="none"/>
        </w:rPr>
        <w:t xml:space="preserve">písemném upozornění </w:t>
      </w:r>
      <w:r w:rsidR="00260087" w:rsidRPr="006D7163">
        <w:rPr>
          <w:rFonts w:ascii="Cambria" w:hAnsi="Cambria" w:cs="Arial"/>
          <w:b w:val="0"/>
          <w:sz w:val="24"/>
          <w:szCs w:val="24"/>
          <w:u w:val="none"/>
        </w:rPr>
        <w:t>K</w:t>
      </w:r>
      <w:r w:rsidR="0062639E" w:rsidRPr="006D7163">
        <w:rPr>
          <w:rFonts w:ascii="Cambria" w:hAnsi="Cambria" w:cs="Arial"/>
          <w:b w:val="0"/>
          <w:sz w:val="24"/>
          <w:szCs w:val="24"/>
          <w:u w:val="none"/>
        </w:rPr>
        <w:t>upujícím</w:t>
      </w:r>
      <w:r w:rsidR="00DF6F83" w:rsidRPr="006D7163">
        <w:rPr>
          <w:rFonts w:ascii="Cambria" w:hAnsi="Cambria" w:cs="Arial"/>
          <w:b w:val="0"/>
          <w:sz w:val="24"/>
          <w:szCs w:val="24"/>
          <w:u w:val="none"/>
        </w:rPr>
        <w:t xml:space="preserve">.                    </w:t>
      </w:r>
    </w:p>
    <w:p w14:paraId="1B2599C5" w14:textId="77777777" w:rsidR="00AC138C" w:rsidRPr="006D7163" w:rsidRDefault="00AC138C" w:rsidP="001C65A2">
      <w:pPr>
        <w:pStyle w:val="Zkladntext"/>
        <w:numPr>
          <w:ilvl w:val="0"/>
          <w:numId w:val="19"/>
        </w:numPr>
        <w:spacing w:line="276" w:lineRule="auto"/>
        <w:jc w:val="both"/>
        <w:rPr>
          <w:rFonts w:ascii="Cambria" w:hAnsi="Cambria" w:cs="Arial"/>
          <w:b w:val="0"/>
          <w:sz w:val="24"/>
          <w:szCs w:val="24"/>
          <w:u w:val="none"/>
        </w:rPr>
      </w:pPr>
      <w:r w:rsidRPr="006D7163">
        <w:rPr>
          <w:rFonts w:ascii="Cambria" w:hAnsi="Cambria" w:cs="Arial"/>
          <w:b w:val="0"/>
          <w:sz w:val="24"/>
          <w:szCs w:val="24"/>
          <w:u w:val="none"/>
          <w:lang w:val="cs-CZ"/>
        </w:rPr>
        <w:t>Kupující je oprávněn odstoupit od Smlouvy</w:t>
      </w:r>
      <w:r w:rsidR="007B60C6" w:rsidRPr="006D7163">
        <w:rPr>
          <w:rFonts w:ascii="Cambria" w:hAnsi="Cambria" w:cs="Arial"/>
          <w:b w:val="0"/>
          <w:sz w:val="24"/>
          <w:szCs w:val="24"/>
          <w:u w:val="none"/>
          <w:lang w:val="cs-CZ"/>
        </w:rPr>
        <w:t>,</w:t>
      </w:r>
      <w:r w:rsidRPr="006D7163">
        <w:rPr>
          <w:rFonts w:ascii="Cambria" w:hAnsi="Cambria" w:cs="Arial"/>
          <w:b w:val="0"/>
          <w:sz w:val="24"/>
          <w:szCs w:val="24"/>
          <w:u w:val="none"/>
          <w:lang w:val="cs-CZ"/>
        </w:rPr>
        <w:t xml:space="preserve"> pokud v průběhu plnění vyjde najevo, že informace nebo doklady předložené Prodávajícím v jeho nabídce v zadávacím řízení na zakázku, která tvoří předmět plnění této Smlouvy, byly nepravdivé. </w:t>
      </w:r>
    </w:p>
    <w:p w14:paraId="0C88E247" w14:textId="77777777" w:rsidR="00D04327" w:rsidRPr="006D7163" w:rsidRDefault="00DF6F83" w:rsidP="001C65A2">
      <w:pPr>
        <w:pStyle w:val="Zkladntext"/>
        <w:numPr>
          <w:ilvl w:val="0"/>
          <w:numId w:val="19"/>
        </w:numPr>
        <w:spacing w:line="276" w:lineRule="auto"/>
        <w:jc w:val="both"/>
        <w:rPr>
          <w:rFonts w:ascii="Cambria" w:hAnsi="Cambria" w:cs="Arial"/>
          <w:b w:val="0"/>
          <w:sz w:val="24"/>
          <w:szCs w:val="24"/>
          <w:u w:val="none"/>
        </w:rPr>
      </w:pPr>
      <w:r w:rsidRPr="006D7163">
        <w:rPr>
          <w:rFonts w:ascii="Cambria" w:hAnsi="Cambria" w:cs="Arial"/>
          <w:b w:val="0"/>
          <w:sz w:val="24"/>
          <w:szCs w:val="24"/>
          <w:u w:val="none"/>
        </w:rPr>
        <w:t>Ods</w:t>
      </w:r>
      <w:r w:rsidR="00ED6F4F" w:rsidRPr="006D7163">
        <w:rPr>
          <w:rFonts w:ascii="Cambria" w:hAnsi="Cambria" w:cs="Arial"/>
          <w:b w:val="0"/>
          <w:sz w:val="24"/>
          <w:szCs w:val="24"/>
          <w:u w:val="none"/>
        </w:rPr>
        <w:t xml:space="preserve">toupením od </w:t>
      </w:r>
      <w:r w:rsidR="002A03C6" w:rsidRPr="006D7163">
        <w:rPr>
          <w:rFonts w:ascii="Cambria" w:hAnsi="Cambria" w:cs="Arial"/>
          <w:b w:val="0"/>
          <w:sz w:val="24"/>
          <w:szCs w:val="24"/>
          <w:u w:val="none"/>
        </w:rPr>
        <w:t>S</w:t>
      </w:r>
      <w:r w:rsidR="00ED6F4F" w:rsidRPr="006D7163">
        <w:rPr>
          <w:rFonts w:ascii="Cambria" w:hAnsi="Cambria" w:cs="Arial"/>
          <w:b w:val="0"/>
          <w:sz w:val="24"/>
          <w:szCs w:val="24"/>
          <w:u w:val="none"/>
        </w:rPr>
        <w:t xml:space="preserve">mlouvy </w:t>
      </w:r>
      <w:r w:rsidR="002A03C6" w:rsidRPr="006D7163">
        <w:rPr>
          <w:rFonts w:ascii="Cambria" w:hAnsi="Cambria" w:cs="Arial"/>
          <w:b w:val="0"/>
          <w:sz w:val="24"/>
          <w:szCs w:val="24"/>
          <w:u w:val="none"/>
        </w:rPr>
        <w:t xml:space="preserve">v souladu s odst. 2 tohoto článku </w:t>
      </w:r>
      <w:r w:rsidRPr="006D7163">
        <w:rPr>
          <w:rFonts w:ascii="Cambria" w:hAnsi="Cambria" w:cs="Arial"/>
          <w:b w:val="0"/>
          <w:sz w:val="24"/>
          <w:szCs w:val="24"/>
          <w:u w:val="none"/>
        </w:rPr>
        <w:t>není dotčeno právo na zaplacení smluvních pokut ani práva a povinnosti, které vzhledem ke své p</w:t>
      </w:r>
      <w:r w:rsidR="002A03C6" w:rsidRPr="006D7163">
        <w:rPr>
          <w:rFonts w:ascii="Cambria" w:hAnsi="Cambria" w:cs="Arial"/>
          <w:b w:val="0"/>
          <w:sz w:val="24"/>
          <w:szCs w:val="24"/>
          <w:u w:val="none"/>
        </w:rPr>
        <w:t>ovaze mají trvat i po ukončení S</w:t>
      </w:r>
      <w:r w:rsidRPr="006D7163">
        <w:rPr>
          <w:rFonts w:ascii="Cambria" w:hAnsi="Cambria" w:cs="Arial"/>
          <w:b w:val="0"/>
          <w:sz w:val="24"/>
          <w:szCs w:val="24"/>
          <w:u w:val="none"/>
        </w:rPr>
        <w:t>mlouvy.</w:t>
      </w:r>
    </w:p>
    <w:p w14:paraId="7A5D6ABF" w14:textId="77777777" w:rsidR="00732B89" w:rsidRPr="006D7163" w:rsidRDefault="00732B89" w:rsidP="00732B89">
      <w:pPr>
        <w:pStyle w:val="Zkladntext"/>
        <w:numPr>
          <w:ilvl w:val="0"/>
          <w:numId w:val="19"/>
        </w:numPr>
        <w:spacing w:line="276" w:lineRule="auto"/>
        <w:jc w:val="both"/>
        <w:rPr>
          <w:rFonts w:ascii="Cambria" w:hAnsi="Cambria" w:cs="Arial"/>
          <w:b w:val="0"/>
          <w:sz w:val="24"/>
          <w:szCs w:val="24"/>
          <w:u w:val="none"/>
        </w:rPr>
      </w:pPr>
      <w:r w:rsidRPr="006D7163">
        <w:rPr>
          <w:rFonts w:ascii="Cambria" w:hAnsi="Cambria" w:cs="Arial"/>
          <w:b w:val="0"/>
          <w:sz w:val="24"/>
          <w:szCs w:val="24"/>
          <w:u w:val="none"/>
        </w:rPr>
        <w:t>Za podstatné porušení Smlouvy Prodávajícím, které zakládá právo Kupujícího na odstoupení od Smlouvy, se považuje zejména:</w:t>
      </w:r>
    </w:p>
    <w:p w14:paraId="6CD520FD" w14:textId="77777777" w:rsidR="00732B89" w:rsidRPr="005816F1" w:rsidRDefault="00732B89" w:rsidP="00732B89">
      <w:pPr>
        <w:pStyle w:val="Zkladntext"/>
        <w:numPr>
          <w:ilvl w:val="0"/>
          <w:numId w:val="14"/>
        </w:numPr>
        <w:spacing w:line="276" w:lineRule="auto"/>
        <w:jc w:val="both"/>
        <w:rPr>
          <w:rFonts w:ascii="Cambria" w:hAnsi="Cambria" w:cs="Arial"/>
          <w:b w:val="0"/>
          <w:sz w:val="24"/>
          <w:szCs w:val="24"/>
          <w:u w:val="none"/>
        </w:rPr>
      </w:pPr>
      <w:r w:rsidRPr="006D7163">
        <w:rPr>
          <w:rFonts w:ascii="Cambria" w:hAnsi="Cambria" w:cs="Arial"/>
          <w:b w:val="0"/>
          <w:sz w:val="24"/>
          <w:szCs w:val="24"/>
          <w:u w:val="none"/>
        </w:rPr>
        <w:t xml:space="preserve">prodlení Prodávajícího s dodáním </w:t>
      </w:r>
      <w:r w:rsidR="00BA1007">
        <w:rPr>
          <w:rFonts w:ascii="Cambria" w:hAnsi="Cambria" w:cs="Arial"/>
          <w:b w:val="0"/>
          <w:sz w:val="24"/>
          <w:szCs w:val="24"/>
          <w:u w:val="none"/>
        </w:rPr>
        <w:t>Zboží</w:t>
      </w:r>
      <w:r w:rsidRPr="006D7163">
        <w:rPr>
          <w:rFonts w:ascii="Cambria" w:hAnsi="Cambria" w:cs="Arial"/>
          <w:b w:val="0"/>
          <w:sz w:val="24"/>
          <w:szCs w:val="24"/>
          <w:u w:val="none"/>
        </w:rPr>
        <w:t xml:space="preserve"> o více než </w:t>
      </w:r>
      <w:r w:rsidR="00F54B56">
        <w:rPr>
          <w:rFonts w:ascii="Cambria" w:hAnsi="Cambria" w:cs="Arial"/>
          <w:b w:val="0"/>
          <w:sz w:val="24"/>
          <w:szCs w:val="24"/>
          <w:u w:val="none"/>
          <w:lang w:val="cs-CZ"/>
        </w:rPr>
        <w:t>30</w:t>
      </w:r>
      <w:r w:rsidR="00D94613" w:rsidRPr="006D7163">
        <w:rPr>
          <w:rFonts w:ascii="Cambria" w:hAnsi="Cambria" w:cs="Arial"/>
          <w:b w:val="0"/>
          <w:sz w:val="24"/>
          <w:szCs w:val="24"/>
          <w:u w:val="none"/>
        </w:rPr>
        <w:t xml:space="preserve"> </w:t>
      </w:r>
      <w:r w:rsidRPr="006D7163">
        <w:rPr>
          <w:rFonts w:ascii="Cambria" w:hAnsi="Cambria" w:cs="Arial"/>
          <w:b w:val="0"/>
          <w:sz w:val="24"/>
          <w:szCs w:val="24"/>
          <w:u w:val="none"/>
        </w:rPr>
        <w:t>dnů,</w:t>
      </w:r>
    </w:p>
    <w:p w14:paraId="475F70A3" w14:textId="77777777" w:rsidR="005816F1" w:rsidRPr="006D7163" w:rsidRDefault="005816F1" w:rsidP="00732B89">
      <w:pPr>
        <w:pStyle w:val="Zkladntext"/>
        <w:numPr>
          <w:ilvl w:val="0"/>
          <w:numId w:val="14"/>
        </w:numPr>
        <w:spacing w:line="276" w:lineRule="auto"/>
        <w:jc w:val="both"/>
        <w:rPr>
          <w:rFonts w:ascii="Cambria" w:hAnsi="Cambria" w:cs="Arial"/>
          <w:b w:val="0"/>
          <w:sz w:val="24"/>
          <w:szCs w:val="24"/>
          <w:u w:val="none"/>
        </w:rPr>
      </w:pPr>
      <w:r w:rsidRPr="005816F1">
        <w:rPr>
          <w:rFonts w:ascii="Cambria" w:hAnsi="Cambria" w:cs="Arial"/>
          <w:b w:val="0"/>
          <w:sz w:val="24"/>
          <w:szCs w:val="24"/>
          <w:u w:val="none"/>
          <w:lang w:val="cs-CZ"/>
        </w:rPr>
        <w:t>jednání Prodávajícího při dodání Zboží v rozporu s pokyny Kupujícího; Prodávající je povinen upozornit Kupujícího na případnou nevhodnost jeho pokynů, pokud na svých pokynech bude i přes upozornění Prodávajícího Kupující trvat, je Prodávající povinen podle takových pokynů postupovat, vznikne-li však takovým postupem kterékoliv straně újma nebo škoda, nenese za ní Prodávající odpovědnost, resp. nemůže to být považováno za podstatné porušení Smlouvy,</w:t>
      </w:r>
    </w:p>
    <w:p w14:paraId="3370F841" w14:textId="77777777" w:rsidR="001F0115" w:rsidRPr="001F0115" w:rsidRDefault="00732B89" w:rsidP="00732B89">
      <w:pPr>
        <w:pStyle w:val="Zkladntext"/>
        <w:numPr>
          <w:ilvl w:val="0"/>
          <w:numId w:val="14"/>
        </w:numPr>
        <w:spacing w:line="276" w:lineRule="auto"/>
        <w:jc w:val="both"/>
        <w:rPr>
          <w:rFonts w:ascii="Cambria" w:hAnsi="Cambria" w:cs="Arial"/>
          <w:b w:val="0"/>
          <w:sz w:val="24"/>
          <w:szCs w:val="24"/>
          <w:u w:val="none"/>
        </w:rPr>
      </w:pPr>
      <w:r w:rsidRPr="00367C04">
        <w:rPr>
          <w:rFonts w:ascii="Cambria" w:hAnsi="Cambria" w:cs="Arial"/>
          <w:b w:val="0"/>
          <w:sz w:val="24"/>
          <w:szCs w:val="24"/>
          <w:u w:val="none"/>
        </w:rPr>
        <w:t xml:space="preserve">dodání </w:t>
      </w:r>
      <w:r w:rsidR="00BA1007" w:rsidRPr="00367C04">
        <w:rPr>
          <w:rFonts w:ascii="Cambria" w:hAnsi="Cambria" w:cs="Arial"/>
          <w:b w:val="0"/>
          <w:sz w:val="24"/>
          <w:szCs w:val="24"/>
          <w:u w:val="none"/>
        </w:rPr>
        <w:t>Zboží</w:t>
      </w:r>
      <w:r w:rsidRPr="00367C04">
        <w:rPr>
          <w:rFonts w:ascii="Cambria" w:hAnsi="Cambria" w:cs="Arial"/>
          <w:b w:val="0"/>
          <w:sz w:val="24"/>
          <w:szCs w:val="24"/>
          <w:u w:val="none"/>
        </w:rPr>
        <w:t>, které neodpovídá specifikaci dle zadávací dokumentace</w:t>
      </w:r>
      <w:r w:rsidR="00871E65" w:rsidRPr="00367C04">
        <w:rPr>
          <w:rFonts w:ascii="Cambria" w:hAnsi="Cambria" w:cs="Arial"/>
          <w:b w:val="0"/>
          <w:sz w:val="24"/>
          <w:szCs w:val="24"/>
          <w:u w:val="none"/>
        </w:rPr>
        <w:t xml:space="preserve"> související veřejné zakázky (viz Preambule této Smlouvy)</w:t>
      </w:r>
      <w:r w:rsidR="001F0115">
        <w:rPr>
          <w:rFonts w:ascii="Cambria" w:hAnsi="Cambria" w:cs="Arial"/>
          <w:b w:val="0"/>
          <w:sz w:val="24"/>
          <w:szCs w:val="24"/>
          <w:u w:val="none"/>
          <w:lang w:val="cs-CZ"/>
        </w:rPr>
        <w:t>,</w:t>
      </w:r>
    </w:p>
    <w:p w14:paraId="0FF0A3B1" w14:textId="77777777" w:rsidR="00732B89" w:rsidRPr="00367C04" w:rsidRDefault="001F0115" w:rsidP="00732B89">
      <w:pPr>
        <w:pStyle w:val="Zkladntext"/>
        <w:numPr>
          <w:ilvl w:val="0"/>
          <w:numId w:val="14"/>
        </w:numPr>
        <w:spacing w:line="276" w:lineRule="auto"/>
        <w:jc w:val="both"/>
        <w:rPr>
          <w:rFonts w:ascii="Cambria" w:hAnsi="Cambria" w:cs="Arial"/>
          <w:b w:val="0"/>
          <w:sz w:val="24"/>
          <w:szCs w:val="24"/>
          <w:u w:val="none"/>
        </w:rPr>
      </w:pPr>
      <w:r w:rsidRPr="001F0115">
        <w:rPr>
          <w:rFonts w:ascii="Cambria" w:hAnsi="Cambria" w:cs="Arial"/>
          <w:b w:val="0"/>
          <w:sz w:val="24"/>
          <w:szCs w:val="24"/>
          <w:u w:val="none"/>
        </w:rPr>
        <w:t xml:space="preserve">pokud vyjde najevo, že Prodávající je obchodní společností, ve které veřejný funkcionář uvedený v </w:t>
      </w:r>
      <w:proofErr w:type="spellStart"/>
      <w:r w:rsidRPr="001F0115">
        <w:rPr>
          <w:rFonts w:ascii="Cambria" w:hAnsi="Cambria" w:cs="Arial"/>
          <w:b w:val="0"/>
          <w:sz w:val="24"/>
          <w:szCs w:val="24"/>
          <w:u w:val="none"/>
        </w:rPr>
        <w:t>ust</w:t>
      </w:r>
      <w:proofErr w:type="spellEnd"/>
      <w:r w:rsidRPr="001F0115">
        <w:rPr>
          <w:rFonts w:ascii="Cambria" w:hAnsi="Cambria" w:cs="Arial"/>
          <w:b w:val="0"/>
          <w:sz w:val="24"/>
          <w:szCs w:val="24"/>
          <w:u w:val="none"/>
        </w:rPr>
        <w:t xml:space="preserve">. § 2 odst. 1 písm. c) zákona č. 159/2006 Sb., o střetu zájmů (tj. člen vlády nebo vedoucí jiného ústředního správního úřadu, v jehož čele není člen vlády) nebo jím ovládaná osoba vlastní podíl představující alespoň 25 % účasti společníka v obchodní společnosti nebo poddodavatel, prostřednictvím kterého Prodávající prokazuje kvalifikaci (existuje-li takový), není obchodní společností, ve které veřejný funkcionář uvedený v </w:t>
      </w:r>
      <w:proofErr w:type="spellStart"/>
      <w:r w:rsidRPr="001F0115">
        <w:rPr>
          <w:rFonts w:ascii="Cambria" w:hAnsi="Cambria" w:cs="Arial"/>
          <w:b w:val="0"/>
          <w:sz w:val="24"/>
          <w:szCs w:val="24"/>
          <w:u w:val="none"/>
        </w:rPr>
        <w:t>ust</w:t>
      </w:r>
      <w:proofErr w:type="spellEnd"/>
      <w:r w:rsidRPr="001F0115">
        <w:rPr>
          <w:rFonts w:ascii="Cambria" w:hAnsi="Cambria" w:cs="Arial"/>
          <w:b w:val="0"/>
          <w:sz w:val="24"/>
          <w:szCs w:val="24"/>
          <w:u w:val="none"/>
        </w:rPr>
        <w:t xml:space="preserve">. § 2 odst. 1 písm. c) zákona č. 159/2006 Sb., o střetu zájmů (tj. člen vlády nebo vedoucí jiného ústředního správního úřadu, v jehož čele není člen vlády) nebo jím ovládaná osoba vlastní podíl představující alespoň 25 % účasti společníka v obchodní společnosti nebo patří mezi fyzické nebo právnické osoby, subjekty či orgány uvedené na sankčním seznamu (dále jen „sankcionované osoby“) v příloze nařízení Rady (EU) č. 269/2014, nařízení Rady (EU) č. 208/2014 nebo nařízení Rady (ES) č. 765/2006 v platném znění, nebo některá ze </w:t>
      </w:r>
      <w:r w:rsidRPr="001F0115">
        <w:rPr>
          <w:rFonts w:ascii="Cambria" w:hAnsi="Cambria" w:cs="Arial"/>
          <w:b w:val="0"/>
          <w:sz w:val="24"/>
          <w:szCs w:val="24"/>
          <w:u w:val="none"/>
        </w:rPr>
        <w:lastRenderedPageBreak/>
        <w:t>sankcionovaných osob má podíl na jeho řízení, rozhodování, nebo jakýkoli ekonomický prospěch z výsledků jeho činnosti.</w:t>
      </w:r>
    </w:p>
    <w:p w14:paraId="1DC47B1E" w14:textId="77777777" w:rsidR="00904083" w:rsidRPr="006D7163" w:rsidRDefault="007651B7" w:rsidP="00904083">
      <w:pPr>
        <w:pStyle w:val="Zkladntext"/>
        <w:numPr>
          <w:ilvl w:val="0"/>
          <w:numId w:val="19"/>
        </w:numPr>
        <w:spacing w:line="276" w:lineRule="auto"/>
        <w:jc w:val="both"/>
        <w:rPr>
          <w:rFonts w:ascii="Cambria" w:hAnsi="Cambria" w:cs="Arial"/>
          <w:b w:val="0"/>
          <w:sz w:val="24"/>
          <w:szCs w:val="24"/>
          <w:u w:val="none"/>
        </w:rPr>
      </w:pPr>
      <w:r w:rsidRPr="006D7163">
        <w:rPr>
          <w:rFonts w:ascii="Cambria" w:hAnsi="Cambria" w:cs="Arial"/>
          <w:b w:val="0"/>
          <w:sz w:val="24"/>
          <w:szCs w:val="24"/>
          <w:u w:val="none"/>
          <w:lang w:val="cs-CZ"/>
        </w:rPr>
        <w:t>Tuto Smlouvu je možno ukončit písemnou dohodou smluvních stran.</w:t>
      </w:r>
      <w:r w:rsidRPr="006D7163">
        <w:rPr>
          <w:rFonts w:ascii="Cambria" w:hAnsi="Cambria" w:cs="Arial"/>
          <w:sz w:val="24"/>
          <w:szCs w:val="24"/>
          <w:u w:val="none"/>
          <w:lang w:val="cs-CZ"/>
        </w:rPr>
        <w:t xml:space="preserve"> </w:t>
      </w:r>
    </w:p>
    <w:p w14:paraId="15B4021F" w14:textId="77777777" w:rsidR="00F76C1D" w:rsidRDefault="00F76C1D" w:rsidP="00F76C1D">
      <w:pPr>
        <w:pStyle w:val="Zkladntext"/>
        <w:numPr>
          <w:ilvl w:val="0"/>
          <w:numId w:val="19"/>
        </w:numPr>
        <w:spacing w:line="276" w:lineRule="auto"/>
        <w:jc w:val="both"/>
        <w:rPr>
          <w:rFonts w:ascii="Cambria" w:hAnsi="Cambria" w:cs="Arial"/>
          <w:b w:val="0"/>
          <w:sz w:val="24"/>
          <w:szCs w:val="24"/>
          <w:u w:val="none"/>
        </w:rPr>
      </w:pPr>
      <w:r w:rsidRPr="006D7163">
        <w:rPr>
          <w:rFonts w:ascii="Cambria" w:hAnsi="Cambria" w:cs="Arial"/>
          <w:b w:val="0"/>
          <w:sz w:val="24"/>
          <w:szCs w:val="24"/>
          <w:u w:val="none"/>
        </w:rPr>
        <w:t xml:space="preserve">Odstoupení od </w:t>
      </w:r>
      <w:r w:rsidRPr="006D7163">
        <w:rPr>
          <w:rFonts w:ascii="Cambria" w:hAnsi="Cambria" w:cs="Arial"/>
          <w:b w:val="0"/>
          <w:sz w:val="24"/>
          <w:szCs w:val="24"/>
          <w:u w:val="none"/>
          <w:lang w:val="cs-CZ"/>
        </w:rPr>
        <w:t>S</w:t>
      </w:r>
      <w:proofErr w:type="spellStart"/>
      <w:r w:rsidRPr="006D7163">
        <w:rPr>
          <w:rFonts w:ascii="Cambria" w:hAnsi="Cambria" w:cs="Arial"/>
          <w:b w:val="0"/>
          <w:sz w:val="24"/>
          <w:szCs w:val="24"/>
          <w:u w:val="none"/>
        </w:rPr>
        <w:t>mlouvy</w:t>
      </w:r>
      <w:proofErr w:type="spellEnd"/>
      <w:r w:rsidRPr="006D7163">
        <w:rPr>
          <w:rFonts w:ascii="Cambria" w:hAnsi="Cambria" w:cs="Arial"/>
          <w:b w:val="0"/>
          <w:sz w:val="24"/>
          <w:szCs w:val="24"/>
          <w:u w:val="none"/>
        </w:rPr>
        <w:t xml:space="preserve"> se nedotýká nároku na náhradu škody či smluvní pokuty. Odstoupení</w:t>
      </w:r>
      <w:r w:rsidRPr="006D7163">
        <w:rPr>
          <w:rFonts w:ascii="Cambria" w:hAnsi="Cambria" w:cs="Arial"/>
          <w:b w:val="0"/>
          <w:sz w:val="24"/>
          <w:szCs w:val="24"/>
          <w:u w:val="none"/>
          <w:lang w:val="cs-CZ"/>
        </w:rPr>
        <w:t xml:space="preserve"> </w:t>
      </w:r>
      <w:r w:rsidRPr="006D7163">
        <w:rPr>
          <w:rFonts w:ascii="Cambria" w:hAnsi="Cambria" w:cs="Arial"/>
          <w:b w:val="0"/>
          <w:sz w:val="24"/>
          <w:szCs w:val="24"/>
          <w:u w:val="none"/>
        </w:rPr>
        <w:t xml:space="preserve">od </w:t>
      </w:r>
      <w:r w:rsidRPr="006D7163">
        <w:rPr>
          <w:rFonts w:ascii="Cambria" w:hAnsi="Cambria" w:cs="Arial"/>
          <w:b w:val="0"/>
          <w:sz w:val="24"/>
          <w:szCs w:val="24"/>
          <w:u w:val="none"/>
          <w:lang w:val="cs-CZ"/>
        </w:rPr>
        <w:t>S</w:t>
      </w:r>
      <w:proofErr w:type="spellStart"/>
      <w:r w:rsidRPr="006D7163">
        <w:rPr>
          <w:rFonts w:ascii="Cambria" w:hAnsi="Cambria" w:cs="Arial"/>
          <w:b w:val="0"/>
          <w:sz w:val="24"/>
          <w:szCs w:val="24"/>
          <w:u w:val="none"/>
        </w:rPr>
        <w:t>mlouvy</w:t>
      </w:r>
      <w:proofErr w:type="spellEnd"/>
      <w:r w:rsidRPr="006D7163">
        <w:rPr>
          <w:rFonts w:ascii="Cambria" w:hAnsi="Cambria" w:cs="Arial"/>
          <w:b w:val="0"/>
          <w:sz w:val="24"/>
          <w:szCs w:val="24"/>
          <w:u w:val="none"/>
        </w:rPr>
        <w:t xml:space="preserve"> </w:t>
      </w:r>
      <w:r w:rsidR="005D7226">
        <w:rPr>
          <w:rFonts w:ascii="Cambria" w:hAnsi="Cambria" w:cs="Arial"/>
          <w:b w:val="0"/>
          <w:sz w:val="24"/>
          <w:szCs w:val="24"/>
          <w:u w:val="none"/>
          <w:lang w:val="cs-CZ"/>
        </w:rPr>
        <w:t xml:space="preserve">nebo částečné odstoupení od Smlouvy </w:t>
      </w:r>
      <w:r w:rsidRPr="006D7163">
        <w:rPr>
          <w:rFonts w:ascii="Cambria" w:hAnsi="Cambria" w:cs="Arial"/>
          <w:b w:val="0"/>
          <w:sz w:val="24"/>
          <w:szCs w:val="24"/>
          <w:u w:val="none"/>
        </w:rPr>
        <w:t>se rovněž nedotýká ujednání, která mají vzhledem ke své povaze zavazovat</w:t>
      </w:r>
      <w:r w:rsidRPr="006D7163">
        <w:rPr>
          <w:rFonts w:ascii="Cambria" w:hAnsi="Cambria" w:cs="Arial"/>
          <w:b w:val="0"/>
          <w:sz w:val="24"/>
          <w:szCs w:val="24"/>
          <w:u w:val="none"/>
          <w:lang w:val="cs-CZ"/>
        </w:rPr>
        <w:t xml:space="preserve"> </w:t>
      </w:r>
      <w:r w:rsidRPr="006D7163">
        <w:rPr>
          <w:rFonts w:ascii="Cambria" w:hAnsi="Cambria" w:cs="Arial"/>
          <w:b w:val="0"/>
          <w:sz w:val="24"/>
          <w:szCs w:val="24"/>
          <w:u w:val="none"/>
        </w:rPr>
        <w:t xml:space="preserve">smluvní strany i po odstoupení od </w:t>
      </w:r>
      <w:r w:rsidRPr="006D7163">
        <w:rPr>
          <w:rFonts w:ascii="Cambria" w:hAnsi="Cambria" w:cs="Arial"/>
          <w:b w:val="0"/>
          <w:sz w:val="24"/>
          <w:szCs w:val="24"/>
          <w:u w:val="none"/>
          <w:lang w:val="cs-CZ"/>
        </w:rPr>
        <w:t>S</w:t>
      </w:r>
      <w:r w:rsidRPr="006D7163">
        <w:rPr>
          <w:rFonts w:ascii="Cambria" w:hAnsi="Cambria" w:cs="Arial"/>
          <w:b w:val="0"/>
          <w:sz w:val="24"/>
          <w:szCs w:val="24"/>
          <w:u w:val="none"/>
        </w:rPr>
        <w:t>mlouvy, zejména ujednání o způsobu řešení sporů</w:t>
      </w:r>
      <w:r w:rsidR="005D7226">
        <w:rPr>
          <w:rFonts w:ascii="Cambria" w:hAnsi="Cambria" w:cs="Arial"/>
          <w:b w:val="0"/>
          <w:sz w:val="24"/>
          <w:szCs w:val="24"/>
          <w:u w:val="none"/>
          <w:lang w:val="cs-CZ"/>
        </w:rPr>
        <w:t>, o záruce a další</w:t>
      </w:r>
      <w:r w:rsidRPr="006D7163">
        <w:rPr>
          <w:rFonts w:ascii="Cambria" w:hAnsi="Cambria" w:cs="Arial"/>
          <w:b w:val="0"/>
          <w:sz w:val="24"/>
          <w:szCs w:val="24"/>
          <w:u w:val="none"/>
        </w:rPr>
        <w:t>.</w:t>
      </w:r>
    </w:p>
    <w:p w14:paraId="35C21908" w14:textId="77777777" w:rsidR="001F0115" w:rsidRPr="001F0115" w:rsidRDefault="000323FA" w:rsidP="001F0115">
      <w:pPr>
        <w:pStyle w:val="Zkladntext"/>
        <w:spacing w:before="240" w:line="276" w:lineRule="auto"/>
        <w:jc w:val="center"/>
        <w:rPr>
          <w:rFonts w:ascii="Cambria" w:hAnsi="Cambria" w:cs="Arial"/>
          <w:sz w:val="24"/>
          <w:szCs w:val="24"/>
          <w:u w:val="none"/>
        </w:rPr>
      </w:pPr>
      <w:r w:rsidRPr="006D7163">
        <w:rPr>
          <w:rFonts w:ascii="Cambria" w:hAnsi="Cambria" w:cs="Arial"/>
          <w:sz w:val="24"/>
          <w:szCs w:val="24"/>
          <w:u w:val="none"/>
        </w:rPr>
        <w:t>X</w:t>
      </w:r>
      <w:r w:rsidR="002F6F5A">
        <w:rPr>
          <w:rFonts w:ascii="Cambria" w:hAnsi="Cambria" w:cs="Arial"/>
          <w:sz w:val="24"/>
          <w:szCs w:val="24"/>
          <w:u w:val="none"/>
          <w:lang w:val="cs-CZ"/>
        </w:rPr>
        <w:t>I</w:t>
      </w:r>
      <w:r w:rsidRPr="006D7163">
        <w:rPr>
          <w:rFonts w:ascii="Cambria" w:hAnsi="Cambria" w:cs="Arial"/>
          <w:sz w:val="24"/>
          <w:szCs w:val="24"/>
          <w:u w:val="none"/>
        </w:rPr>
        <w:t>.</w:t>
      </w:r>
      <w:r w:rsidR="001F0115" w:rsidRPr="001F0115">
        <w:rPr>
          <w:rFonts w:ascii="Cambria" w:hAnsi="Cambria" w:cs="Arial"/>
          <w:sz w:val="24"/>
          <w:szCs w:val="24"/>
          <w:u w:val="none"/>
        </w:rPr>
        <w:t xml:space="preserve"> </w:t>
      </w:r>
    </w:p>
    <w:p w14:paraId="72472377" w14:textId="77777777" w:rsidR="001F0115" w:rsidRPr="001F0115" w:rsidRDefault="001F0115" w:rsidP="001F0115">
      <w:pPr>
        <w:pStyle w:val="Zkladntext"/>
        <w:spacing w:line="276" w:lineRule="auto"/>
        <w:jc w:val="center"/>
        <w:rPr>
          <w:rFonts w:ascii="Cambria" w:hAnsi="Cambria" w:cs="Arial"/>
          <w:sz w:val="24"/>
          <w:szCs w:val="24"/>
          <w:u w:val="none"/>
        </w:rPr>
      </w:pPr>
      <w:r w:rsidRPr="001F0115">
        <w:rPr>
          <w:rFonts w:ascii="Cambria" w:hAnsi="Cambria" w:cs="Arial"/>
          <w:sz w:val="24"/>
          <w:szCs w:val="24"/>
          <w:u w:val="none"/>
        </w:rPr>
        <w:t>Odpovědné zadávání</w:t>
      </w:r>
    </w:p>
    <w:p w14:paraId="2E288B16" w14:textId="77777777" w:rsidR="001F0115" w:rsidRPr="001F0115" w:rsidRDefault="001F0115" w:rsidP="00667F4A">
      <w:pPr>
        <w:numPr>
          <w:ilvl w:val="0"/>
          <w:numId w:val="49"/>
        </w:numPr>
        <w:spacing w:before="240" w:line="276" w:lineRule="auto"/>
        <w:jc w:val="both"/>
        <w:rPr>
          <w:rFonts w:ascii="Cambria" w:hAnsi="Cambria" w:cs="Arial"/>
          <w:bCs/>
          <w:sz w:val="24"/>
          <w:szCs w:val="24"/>
        </w:rPr>
      </w:pPr>
      <w:r w:rsidRPr="001F0115">
        <w:rPr>
          <w:rFonts w:ascii="Cambria" w:hAnsi="Cambria" w:cs="Arial"/>
          <w:sz w:val="24"/>
          <w:szCs w:val="24"/>
        </w:rPr>
        <w:t>Prodávající si je vědom skutečnosti, že Kupující má zájem o plnění předmětu této Smlouvy dle zásad sociálně odpovědného zadávání veřejných zakázek. Prodávající se proto výslovně zavazuje při realizaci plnění dle této Smlouvy dodržovat veškeré pracovněprávní předpisy, a to zejména (nikoliv však výlučně) předpisy upravující mzdy zaměstnanců, pracovní dobu, dobu odpočinku mezi směnami, placené přesčasy atd. Tyto požadavky je Prodávající povinen zajistit i u svých poddodavatelů.</w:t>
      </w:r>
    </w:p>
    <w:p w14:paraId="646C9266" w14:textId="77777777" w:rsidR="00235044" w:rsidRPr="006E7AAB" w:rsidRDefault="001F0115" w:rsidP="006E7AAB">
      <w:pPr>
        <w:numPr>
          <w:ilvl w:val="0"/>
          <w:numId w:val="49"/>
        </w:numPr>
        <w:spacing w:before="240" w:line="276" w:lineRule="auto"/>
        <w:jc w:val="both"/>
        <w:rPr>
          <w:rFonts w:ascii="Cambria" w:hAnsi="Cambria" w:cs="Arial"/>
          <w:bCs/>
          <w:sz w:val="24"/>
          <w:szCs w:val="24"/>
        </w:rPr>
      </w:pPr>
      <w:r w:rsidRPr="00912586">
        <w:rPr>
          <w:rFonts w:ascii="Cambria" w:hAnsi="Cambria" w:cs="Arial"/>
          <w:bCs/>
          <w:sz w:val="24"/>
          <w:szCs w:val="24"/>
        </w:rPr>
        <w:t>Prodávající se dále v souladu s požadavky zásad sociálně odpovědného zadávání veřejných zakázek zavazuje za účelem naplnění požadavků na zaměstnanecké podmínky pracovníků Prodávajícího a na ochranu pracovníků jako zaměstnanců Prodávajícího dodržovat veškeré předpisy týkající se oblasti zaměstnaneckých práv, zaměstnanosti, bezpečnosti a ochrany zdraví při práci i požární bezpečnosti, tj. zejména zákon č. 262/2006 Sb., Zákoník práce, ve znění pozdějších předpisů a zákon č. 435/2004 Sb., o zaměstnanosti, ve znění pozdějších předpisů, zákon č. 309/2006 Sb., kterým se upravují další požadavky bezpečnosti a ochrany zdraví v pracovněprávních vztazích, zákon č. 133/1985 Sb., o požární ochraně a přepisy související). Prodávající se zavazuje zajistit plnění veškerých legislativních požadavků dle tohoto ustanovení vůči všem zaměstnancům i dalším osobám jako pracovníkům, které se na realizaci plnění dle této Smlouvy podílejí, přičemž tyto požadavky je Prodávající povinen zajistit i u svých poddodavatelů</w:t>
      </w:r>
      <w:r w:rsidR="00B77F72" w:rsidRPr="006E7AAB">
        <w:rPr>
          <w:rFonts w:ascii="Cambria" w:hAnsi="Cambria" w:cs="Arial"/>
          <w:sz w:val="24"/>
          <w:szCs w:val="24"/>
        </w:rPr>
        <w:t xml:space="preserve">.   </w:t>
      </w:r>
    </w:p>
    <w:p w14:paraId="343930DE" w14:textId="77777777" w:rsidR="006B1DD2" w:rsidRPr="006D7163" w:rsidRDefault="004C05CC" w:rsidP="00791A6D">
      <w:pPr>
        <w:pStyle w:val="Zkladntext"/>
        <w:spacing w:before="240" w:line="276" w:lineRule="auto"/>
        <w:jc w:val="center"/>
        <w:rPr>
          <w:rFonts w:ascii="Cambria" w:hAnsi="Cambria" w:cs="Arial"/>
          <w:sz w:val="24"/>
          <w:szCs w:val="24"/>
          <w:u w:val="none"/>
        </w:rPr>
      </w:pPr>
      <w:r w:rsidRPr="006D7163">
        <w:rPr>
          <w:rFonts w:ascii="Cambria" w:hAnsi="Cambria" w:cs="Arial"/>
          <w:sz w:val="24"/>
          <w:szCs w:val="24"/>
          <w:u w:val="none"/>
        </w:rPr>
        <w:t>X</w:t>
      </w:r>
      <w:r w:rsidR="00313EA0">
        <w:rPr>
          <w:rFonts w:ascii="Cambria" w:hAnsi="Cambria" w:cs="Arial"/>
          <w:sz w:val="24"/>
          <w:szCs w:val="24"/>
          <w:u w:val="none"/>
          <w:lang w:val="cs-CZ"/>
        </w:rPr>
        <w:t>I</w:t>
      </w:r>
      <w:r w:rsidR="002F6F5A">
        <w:rPr>
          <w:rFonts w:ascii="Cambria" w:hAnsi="Cambria" w:cs="Arial"/>
          <w:sz w:val="24"/>
          <w:szCs w:val="24"/>
          <w:u w:val="none"/>
          <w:lang w:val="cs-CZ"/>
        </w:rPr>
        <w:t>I</w:t>
      </w:r>
      <w:r w:rsidR="006B1DD2" w:rsidRPr="006D7163">
        <w:rPr>
          <w:rFonts w:ascii="Cambria" w:hAnsi="Cambria" w:cs="Arial"/>
          <w:sz w:val="24"/>
          <w:szCs w:val="24"/>
          <w:u w:val="none"/>
        </w:rPr>
        <w:t>.</w:t>
      </w:r>
    </w:p>
    <w:p w14:paraId="11147803" w14:textId="77777777" w:rsidR="006B1DD2" w:rsidRPr="006D7163" w:rsidRDefault="006B1DD2" w:rsidP="002A03C6">
      <w:pPr>
        <w:pStyle w:val="Zkladntext"/>
        <w:spacing w:line="276" w:lineRule="auto"/>
        <w:jc w:val="center"/>
        <w:rPr>
          <w:rFonts w:ascii="Cambria" w:hAnsi="Cambria" w:cs="Arial"/>
          <w:sz w:val="24"/>
          <w:szCs w:val="24"/>
          <w:u w:val="none"/>
        </w:rPr>
      </w:pPr>
      <w:r w:rsidRPr="006D7163">
        <w:rPr>
          <w:rFonts w:ascii="Cambria" w:hAnsi="Cambria" w:cs="Arial"/>
          <w:sz w:val="24"/>
          <w:szCs w:val="24"/>
          <w:u w:val="none"/>
        </w:rPr>
        <w:t>Závěrečná ustanovení</w:t>
      </w:r>
    </w:p>
    <w:p w14:paraId="594CC9E1" w14:textId="77777777" w:rsidR="00791A6D" w:rsidRPr="006D7163" w:rsidRDefault="002A03C6" w:rsidP="001C65A2">
      <w:pPr>
        <w:pStyle w:val="Zkladntext"/>
        <w:numPr>
          <w:ilvl w:val="0"/>
          <w:numId w:val="20"/>
        </w:numPr>
        <w:spacing w:line="276" w:lineRule="auto"/>
        <w:jc w:val="both"/>
        <w:rPr>
          <w:rFonts w:ascii="Cambria" w:hAnsi="Cambria" w:cs="Arial"/>
          <w:b w:val="0"/>
          <w:sz w:val="24"/>
          <w:szCs w:val="24"/>
          <w:u w:val="none"/>
        </w:rPr>
      </w:pPr>
      <w:r w:rsidRPr="006D7163">
        <w:rPr>
          <w:rFonts w:ascii="Cambria" w:hAnsi="Cambria" w:cs="Arial"/>
          <w:b w:val="0"/>
          <w:sz w:val="24"/>
          <w:szCs w:val="24"/>
          <w:u w:val="none"/>
        </w:rPr>
        <w:t xml:space="preserve">V případech v této </w:t>
      </w:r>
      <w:r w:rsidR="000835CE" w:rsidRPr="006D7163">
        <w:rPr>
          <w:rFonts w:ascii="Cambria" w:hAnsi="Cambria" w:cs="Arial"/>
          <w:b w:val="0"/>
          <w:sz w:val="24"/>
          <w:szCs w:val="24"/>
          <w:u w:val="none"/>
        </w:rPr>
        <w:t>S</w:t>
      </w:r>
      <w:r w:rsidRPr="006D7163">
        <w:rPr>
          <w:rFonts w:ascii="Cambria" w:hAnsi="Cambria" w:cs="Arial"/>
          <w:b w:val="0"/>
          <w:sz w:val="24"/>
          <w:szCs w:val="24"/>
          <w:u w:val="none"/>
        </w:rPr>
        <w:t>mlouvě výslovně neupravených platí pro obě smluvní strany ustanovení Ob</w:t>
      </w:r>
      <w:r w:rsidR="00791A6D" w:rsidRPr="006D7163">
        <w:rPr>
          <w:rFonts w:ascii="Cambria" w:hAnsi="Cambria" w:cs="Arial"/>
          <w:b w:val="0"/>
          <w:sz w:val="24"/>
          <w:szCs w:val="24"/>
          <w:u w:val="none"/>
        </w:rPr>
        <w:t>čanského</w:t>
      </w:r>
      <w:r w:rsidRPr="006D7163">
        <w:rPr>
          <w:rFonts w:ascii="Cambria" w:hAnsi="Cambria" w:cs="Arial"/>
          <w:b w:val="0"/>
          <w:sz w:val="24"/>
          <w:szCs w:val="24"/>
          <w:u w:val="none"/>
        </w:rPr>
        <w:t xml:space="preserve"> zákoníku a obchodní zvyklosti.</w:t>
      </w:r>
    </w:p>
    <w:p w14:paraId="71E99ED1" w14:textId="77777777" w:rsidR="00791A6D" w:rsidRPr="006D7163" w:rsidRDefault="002A03C6" w:rsidP="001C65A2">
      <w:pPr>
        <w:pStyle w:val="Zkladntext"/>
        <w:numPr>
          <w:ilvl w:val="0"/>
          <w:numId w:val="20"/>
        </w:numPr>
        <w:spacing w:line="276" w:lineRule="auto"/>
        <w:jc w:val="both"/>
        <w:rPr>
          <w:rFonts w:ascii="Cambria" w:hAnsi="Cambria" w:cs="Arial"/>
          <w:b w:val="0"/>
          <w:sz w:val="24"/>
          <w:szCs w:val="24"/>
          <w:u w:val="none"/>
        </w:rPr>
      </w:pPr>
      <w:r w:rsidRPr="006D7163">
        <w:rPr>
          <w:rFonts w:ascii="Cambria" w:hAnsi="Cambria" w:cs="Arial"/>
          <w:b w:val="0"/>
          <w:sz w:val="24"/>
          <w:szCs w:val="24"/>
          <w:u w:val="none"/>
        </w:rPr>
        <w:t>V případě kolize dvou právních systému platí za rozhodné právo České republiky.</w:t>
      </w:r>
    </w:p>
    <w:p w14:paraId="2A7EAF37" w14:textId="77777777" w:rsidR="00732B89" w:rsidRPr="006D7163" w:rsidRDefault="00732B89" w:rsidP="00871E65">
      <w:pPr>
        <w:numPr>
          <w:ilvl w:val="0"/>
          <w:numId w:val="20"/>
        </w:numPr>
        <w:spacing w:line="276" w:lineRule="auto"/>
        <w:jc w:val="both"/>
        <w:rPr>
          <w:rFonts w:ascii="Cambria" w:hAnsi="Cambria" w:cs="Arial"/>
          <w:sz w:val="24"/>
          <w:szCs w:val="24"/>
        </w:rPr>
      </w:pPr>
      <w:r w:rsidRPr="006D7163">
        <w:rPr>
          <w:rFonts w:ascii="Cambria" w:hAnsi="Cambria" w:cs="Arial"/>
          <w:sz w:val="24"/>
          <w:szCs w:val="24"/>
        </w:rPr>
        <w:t>Prodávající není bez předchozího písemného souhlasu Kupujícího oprávněn postoupit práva a povinnosti ze Smlouvy na třetí osobu.</w:t>
      </w:r>
      <w:r w:rsidR="000734F5" w:rsidRPr="006D7163">
        <w:rPr>
          <w:rFonts w:ascii="Cambria" w:hAnsi="Cambria" w:cs="Arial"/>
          <w:sz w:val="24"/>
          <w:szCs w:val="24"/>
        </w:rPr>
        <w:t xml:space="preserve"> </w:t>
      </w:r>
    </w:p>
    <w:p w14:paraId="59148B0C" w14:textId="77777777" w:rsidR="00791A6D" w:rsidRPr="006D7163" w:rsidRDefault="002A03C6" w:rsidP="00871E65">
      <w:pPr>
        <w:pStyle w:val="Zkladntext"/>
        <w:numPr>
          <w:ilvl w:val="0"/>
          <w:numId w:val="20"/>
        </w:numPr>
        <w:spacing w:line="276" w:lineRule="auto"/>
        <w:jc w:val="both"/>
        <w:rPr>
          <w:rFonts w:ascii="Cambria" w:hAnsi="Cambria" w:cs="Arial"/>
          <w:b w:val="0"/>
          <w:sz w:val="24"/>
          <w:szCs w:val="24"/>
          <w:u w:val="none"/>
        </w:rPr>
      </w:pPr>
      <w:r w:rsidRPr="006D7163">
        <w:rPr>
          <w:rFonts w:ascii="Cambria" w:hAnsi="Cambria" w:cs="Arial"/>
          <w:b w:val="0"/>
          <w:sz w:val="24"/>
          <w:szCs w:val="24"/>
          <w:u w:val="none"/>
        </w:rPr>
        <w:t xml:space="preserve">Případná neplatnost některého z ustanovení </w:t>
      </w:r>
      <w:r w:rsidR="000835CE" w:rsidRPr="006D7163">
        <w:rPr>
          <w:rFonts w:ascii="Cambria" w:hAnsi="Cambria" w:cs="Arial"/>
          <w:b w:val="0"/>
          <w:sz w:val="24"/>
          <w:szCs w:val="24"/>
          <w:u w:val="none"/>
        </w:rPr>
        <w:t>S</w:t>
      </w:r>
      <w:r w:rsidRPr="006D7163">
        <w:rPr>
          <w:rFonts w:ascii="Cambria" w:hAnsi="Cambria" w:cs="Arial"/>
          <w:b w:val="0"/>
          <w:sz w:val="24"/>
          <w:szCs w:val="24"/>
          <w:u w:val="none"/>
        </w:rPr>
        <w:t>mlouvy nemá za následek její celkovou neplatnost.</w:t>
      </w:r>
    </w:p>
    <w:p w14:paraId="042742CD" w14:textId="77777777" w:rsidR="00FF6764" w:rsidRPr="00FF6764" w:rsidRDefault="00FF6764" w:rsidP="00FF6764">
      <w:pPr>
        <w:pStyle w:val="Zkladntext"/>
        <w:numPr>
          <w:ilvl w:val="0"/>
          <w:numId w:val="20"/>
        </w:numPr>
        <w:spacing w:line="276" w:lineRule="auto"/>
        <w:jc w:val="both"/>
        <w:rPr>
          <w:rFonts w:ascii="Cambria" w:hAnsi="Cambria" w:cs="Arial"/>
          <w:b w:val="0"/>
          <w:sz w:val="24"/>
          <w:szCs w:val="24"/>
          <w:u w:val="none"/>
        </w:rPr>
      </w:pPr>
      <w:r w:rsidRPr="00FF6764">
        <w:rPr>
          <w:rFonts w:ascii="Cambria" w:hAnsi="Cambria" w:cs="Arial"/>
          <w:b w:val="0"/>
          <w:sz w:val="24"/>
          <w:szCs w:val="24"/>
          <w:u w:val="none"/>
        </w:rPr>
        <w:t xml:space="preserve">V případě rozporu mezi zadávací dokumentací k veřejné zakázce a vlastním textem této </w:t>
      </w:r>
      <w:r w:rsidRPr="00FF6764">
        <w:rPr>
          <w:rFonts w:ascii="Cambria" w:hAnsi="Cambria" w:cs="Arial"/>
          <w:b w:val="0"/>
          <w:sz w:val="24"/>
          <w:szCs w:val="24"/>
          <w:u w:val="none"/>
          <w:lang w:val="cs-CZ"/>
        </w:rPr>
        <w:t>S</w:t>
      </w:r>
      <w:proofErr w:type="spellStart"/>
      <w:r w:rsidRPr="00FF6764">
        <w:rPr>
          <w:rFonts w:ascii="Cambria" w:hAnsi="Cambria" w:cs="Arial"/>
          <w:b w:val="0"/>
          <w:sz w:val="24"/>
          <w:szCs w:val="24"/>
          <w:u w:val="none"/>
        </w:rPr>
        <w:t>mlouvy</w:t>
      </w:r>
      <w:proofErr w:type="spellEnd"/>
      <w:r w:rsidRPr="00FF6764">
        <w:rPr>
          <w:rFonts w:ascii="Cambria" w:hAnsi="Cambria" w:cs="Arial"/>
          <w:b w:val="0"/>
          <w:sz w:val="24"/>
          <w:szCs w:val="24"/>
          <w:u w:val="none"/>
        </w:rPr>
        <w:t xml:space="preserve">, platí vlastní text </w:t>
      </w:r>
      <w:r w:rsidRPr="00FF6764">
        <w:rPr>
          <w:rFonts w:ascii="Cambria" w:hAnsi="Cambria" w:cs="Arial"/>
          <w:b w:val="0"/>
          <w:sz w:val="24"/>
          <w:szCs w:val="24"/>
          <w:u w:val="none"/>
          <w:lang w:val="cs-CZ"/>
        </w:rPr>
        <w:t>S</w:t>
      </w:r>
      <w:proofErr w:type="spellStart"/>
      <w:r w:rsidRPr="00FF6764">
        <w:rPr>
          <w:rFonts w:ascii="Cambria" w:hAnsi="Cambria" w:cs="Arial"/>
          <w:b w:val="0"/>
          <w:sz w:val="24"/>
          <w:szCs w:val="24"/>
          <w:u w:val="none"/>
        </w:rPr>
        <w:t>mlouvy</w:t>
      </w:r>
      <w:proofErr w:type="spellEnd"/>
      <w:r w:rsidRPr="00FF6764">
        <w:rPr>
          <w:rFonts w:ascii="Cambria" w:hAnsi="Cambria" w:cs="Arial"/>
          <w:b w:val="0"/>
          <w:sz w:val="24"/>
          <w:szCs w:val="24"/>
          <w:u w:val="none"/>
        </w:rPr>
        <w:t xml:space="preserve"> ve znění jejich příloh. V případě rozporu mezi vlastním</w:t>
      </w:r>
      <w:r w:rsidRPr="00FF6764">
        <w:rPr>
          <w:rFonts w:ascii="Cambria" w:hAnsi="Cambria" w:cs="Arial"/>
          <w:b w:val="0"/>
          <w:sz w:val="24"/>
          <w:szCs w:val="24"/>
          <w:u w:val="none"/>
          <w:lang w:val="cs-CZ"/>
        </w:rPr>
        <w:t xml:space="preserve"> </w:t>
      </w:r>
      <w:r>
        <w:rPr>
          <w:rFonts w:ascii="Cambria" w:hAnsi="Cambria" w:cs="Arial"/>
          <w:b w:val="0"/>
          <w:sz w:val="24"/>
          <w:szCs w:val="24"/>
          <w:u w:val="none"/>
        </w:rPr>
        <w:t xml:space="preserve">textem </w:t>
      </w:r>
      <w:r>
        <w:rPr>
          <w:rFonts w:ascii="Cambria" w:hAnsi="Cambria" w:cs="Arial"/>
          <w:b w:val="0"/>
          <w:sz w:val="24"/>
          <w:szCs w:val="24"/>
          <w:u w:val="none"/>
          <w:lang w:val="cs-CZ"/>
        </w:rPr>
        <w:t>S</w:t>
      </w:r>
      <w:proofErr w:type="spellStart"/>
      <w:r w:rsidRPr="00FF6764">
        <w:rPr>
          <w:rFonts w:ascii="Cambria" w:hAnsi="Cambria" w:cs="Arial"/>
          <w:b w:val="0"/>
          <w:sz w:val="24"/>
          <w:szCs w:val="24"/>
          <w:u w:val="none"/>
        </w:rPr>
        <w:t>mlouvy</w:t>
      </w:r>
      <w:proofErr w:type="spellEnd"/>
      <w:r w:rsidRPr="00FF6764">
        <w:rPr>
          <w:rFonts w:ascii="Cambria" w:hAnsi="Cambria" w:cs="Arial"/>
          <w:b w:val="0"/>
          <w:sz w:val="24"/>
          <w:szCs w:val="24"/>
          <w:u w:val="none"/>
        </w:rPr>
        <w:t xml:space="preserve"> a jeho</w:t>
      </w:r>
      <w:r>
        <w:rPr>
          <w:rFonts w:ascii="Cambria" w:hAnsi="Cambria" w:cs="Arial"/>
          <w:b w:val="0"/>
          <w:sz w:val="24"/>
          <w:szCs w:val="24"/>
          <w:u w:val="none"/>
        </w:rPr>
        <w:t xml:space="preserve"> přílohami, platí vlastní text </w:t>
      </w:r>
      <w:r>
        <w:rPr>
          <w:rFonts w:ascii="Cambria" w:hAnsi="Cambria" w:cs="Arial"/>
          <w:b w:val="0"/>
          <w:sz w:val="24"/>
          <w:szCs w:val="24"/>
          <w:u w:val="none"/>
          <w:lang w:val="cs-CZ"/>
        </w:rPr>
        <w:t>S</w:t>
      </w:r>
      <w:proofErr w:type="spellStart"/>
      <w:r w:rsidRPr="00FF6764">
        <w:rPr>
          <w:rFonts w:ascii="Cambria" w:hAnsi="Cambria" w:cs="Arial"/>
          <w:b w:val="0"/>
          <w:sz w:val="24"/>
          <w:szCs w:val="24"/>
          <w:u w:val="none"/>
        </w:rPr>
        <w:t>mlouvy</w:t>
      </w:r>
      <w:proofErr w:type="spellEnd"/>
      <w:r w:rsidRPr="00FF6764">
        <w:rPr>
          <w:rFonts w:ascii="Cambria" w:hAnsi="Cambria" w:cs="Arial"/>
          <w:b w:val="0"/>
          <w:sz w:val="24"/>
          <w:szCs w:val="24"/>
          <w:u w:val="none"/>
        </w:rPr>
        <w:t>.</w:t>
      </w:r>
    </w:p>
    <w:p w14:paraId="713A541D" w14:textId="77777777" w:rsidR="00791A6D" w:rsidRPr="00FF6764" w:rsidRDefault="002A03C6" w:rsidP="00FF6764">
      <w:pPr>
        <w:pStyle w:val="Zkladntext"/>
        <w:numPr>
          <w:ilvl w:val="0"/>
          <w:numId w:val="20"/>
        </w:numPr>
        <w:spacing w:line="276" w:lineRule="auto"/>
        <w:jc w:val="both"/>
        <w:rPr>
          <w:rFonts w:ascii="Cambria" w:hAnsi="Cambria" w:cs="Arial"/>
          <w:b w:val="0"/>
          <w:sz w:val="24"/>
          <w:szCs w:val="24"/>
          <w:u w:val="none"/>
        </w:rPr>
      </w:pPr>
      <w:r w:rsidRPr="00FF6764">
        <w:rPr>
          <w:rFonts w:ascii="Cambria" w:hAnsi="Cambria" w:cs="Arial"/>
          <w:b w:val="0"/>
          <w:sz w:val="24"/>
          <w:szCs w:val="24"/>
          <w:u w:val="none"/>
        </w:rPr>
        <w:lastRenderedPageBreak/>
        <w:t xml:space="preserve">Jakákoliv ústní ujednání související s předmětem plnění </w:t>
      </w:r>
      <w:r w:rsidR="000835CE" w:rsidRPr="00FF6764">
        <w:rPr>
          <w:rFonts w:ascii="Cambria" w:hAnsi="Cambria" w:cs="Arial"/>
          <w:b w:val="0"/>
          <w:sz w:val="24"/>
          <w:szCs w:val="24"/>
          <w:u w:val="none"/>
        </w:rPr>
        <w:t>S</w:t>
      </w:r>
      <w:r w:rsidRPr="00FF6764">
        <w:rPr>
          <w:rFonts w:ascii="Cambria" w:hAnsi="Cambria" w:cs="Arial"/>
          <w:b w:val="0"/>
          <w:sz w:val="24"/>
          <w:szCs w:val="24"/>
          <w:u w:val="none"/>
        </w:rPr>
        <w:t>mlouvy, která nejsou písemně potvrzena oprávněnými zástupci obou smluvních stran, jsou právně neúčinná.</w:t>
      </w:r>
    </w:p>
    <w:p w14:paraId="65B9CBBA" w14:textId="77777777" w:rsidR="00791A6D" w:rsidRPr="006D7163" w:rsidRDefault="000835CE" w:rsidP="001C65A2">
      <w:pPr>
        <w:pStyle w:val="Zkladntext"/>
        <w:numPr>
          <w:ilvl w:val="0"/>
          <w:numId w:val="20"/>
        </w:numPr>
        <w:spacing w:line="276" w:lineRule="auto"/>
        <w:jc w:val="both"/>
        <w:rPr>
          <w:rFonts w:ascii="Cambria" w:hAnsi="Cambria" w:cs="Arial"/>
          <w:b w:val="0"/>
          <w:sz w:val="24"/>
          <w:szCs w:val="24"/>
          <w:u w:val="none"/>
        </w:rPr>
      </w:pPr>
      <w:r w:rsidRPr="006D7163">
        <w:rPr>
          <w:rFonts w:ascii="Cambria" w:hAnsi="Cambria" w:cs="Arial"/>
          <w:b w:val="0"/>
          <w:sz w:val="24"/>
          <w:szCs w:val="24"/>
          <w:u w:val="none"/>
        </w:rPr>
        <w:t>S</w:t>
      </w:r>
      <w:r w:rsidR="002A03C6" w:rsidRPr="006D7163">
        <w:rPr>
          <w:rFonts w:ascii="Cambria" w:hAnsi="Cambria" w:cs="Arial"/>
          <w:b w:val="0"/>
          <w:sz w:val="24"/>
          <w:szCs w:val="24"/>
          <w:u w:val="none"/>
        </w:rPr>
        <w:t>mlouvu lze měnit pouze písemnými dodatky, podepsanými oprávněnými zástupci obou smluvních stran.</w:t>
      </w:r>
    </w:p>
    <w:p w14:paraId="23C98DB1" w14:textId="77777777" w:rsidR="00791A6D" w:rsidRPr="006D7163" w:rsidRDefault="002A03C6" w:rsidP="001C65A2">
      <w:pPr>
        <w:pStyle w:val="Zkladntext"/>
        <w:numPr>
          <w:ilvl w:val="0"/>
          <w:numId w:val="20"/>
        </w:numPr>
        <w:spacing w:line="276" w:lineRule="auto"/>
        <w:jc w:val="both"/>
        <w:rPr>
          <w:rFonts w:ascii="Cambria" w:hAnsi="Cambria" w:cs="Arial"/>
          <w:b w:val="0"/>
          <w:sz w:val="24"/>
          <w:szCs w:val="24"/>
          <w:u w:val="none"/>
        </w:rPr>
      </w:pPr>
      <w:r w:rsidRPr="006D7163">
        <w:rPr>
          <w:rFonts w:ascii="Cambria" w:hAnsi="Cambria" w:cs="Arial"/>
          <w:b w:val="0"/>
          <w:sz w:val="24"/>
          <w:szCs w:val="24"/>
          <w:u w:val="none"/>
        </w:rPr>
        <w:t xml:space="preserve">Veškerá textová dokumentace, kterou při plnění </w:t>
      </w:r>
      <w:r w:rsidR="000835CE" w:rsidRPr="006D7163">
        <w:rPr>
          <w:rFonts w:ascii="Cambria" w:hAnsi="Cambria" w:cs="Arial"/>
          <w:b w:val="0"/>
          <w:sz w:val="24"/>
          <w:szCs w:val="24"/>
          <w:u w:val="none"/>
        </w:rPr>
        <w:t>S</w:t>
      </w:r>
      <w:r w:rsidRPr="006D7163">
        <w:rPr>
          <w:rFonts w:ascii="Cambria" w:hAnsi="Cambria" w:cs="Arial"/>
          <w:b w:val="0"/>
          <w:sz w:val="24"/>
          <w:szCs w:val="24"/>
          <w:u w:val="none"/>
        </w:rPr>
        <w:t>mlouvy předává či předkládá Prodávající Kupujícímu, musí být předána či předložena v českém jazyce</w:t>
      </w:r>
      <w:r w:rsidR="000324DF" w:rsidRPr="006D7163">
        <w:rPr>
          <w:rFonts w:ascii="Cambria" w:hAnsi="Cambria" w:cs="Arial"/>
          <w:b w:val="0"/>
          <w:sz w:val="24"/>
          <w:szCs w:val="24"/>
          <w:u w:val="none"/>
        </w:rPr>
        <w:t xml:space="preserve"> nebo úředním překladu do českého jazyka</w:t>
      </w:r>
      <w:r w:rsidRPr="006D7163">
        <w:rPr>
          <w:rFonts w:ascii="Cambria" w:hAnsi="Cambria" w:cs="Arial"/>
          <w:b w:val="0"/>
          <w:sz w:val="24"/>
          <w:szCs w:val="24"/>
          <w:u w:val="none"/>
        </w:rPr>
        <w:t>, nedohodnou-li se smluvní strany jinak.</w:t>
      </w:r>
    </w:p>
    <w:p w14:paraId="064D8117" w14:textId="77777777" w:rsidR="00791A6D" w:rsidRPr="006D7163" w:rsidRDefault="002A03C6" w:rsidP="001C65A2">
      <w:pPr>
        <w:pStyle w:val="Zkladntext"/>
        <w:numPr>
          <w:ilvl w:val="0"/>
          <w:numId w:val="20"/>
        </w:numPr>
        <w:spacing w:line="276" w:lineRule="auto"/>
        <w:jc w:val="both"/>
        <w:rPr>
          <w:rFonts w:ascii="Cambria" w:hAnsi="Cambria" w:cs="Arial"/>
          <w:b w:val="0"/>
          <w:sz w:val="24"/>
          <w:szCs w:val="24"/>
          <w:u w:val="none"/>
        </w:rPr>
      </w:pPr>
      <w:r w:rsidRPr="006D7163">
        <w:rPr>
          <w:rFonts w:ascii="Cambria" w:hAnsi="Cambria" w:cs="Arial"/>
          <w:b w:val="0"/>
          <w:sz w:val="24"/>
          <w:szCs w:val="24"/>
          <w:u w:val="none"/>
        </w:rPr>
        <w:t xml:space="preserve">Případné spory budou smluvní strany řešit přednostně dohodou. V případě, že nedojde ke smírnému řešení, bude spor řešen u místně a věcně příslušného soudu strany Kupující. </w:t>
      </w:r>
    </w:p>
    <w:p w14:paraId="665E1543" w14:textId="77777777" w:rsidR="002630D0" w:rsidRPr="002630D0" w:rsidRDefault="002630D0" w:rsidP="002630D0">
      <w:pPr>
        <w:pStyle w:val="Zkladntext"/>
        <w:numPr>
          <w:ilvl w:val="0"/>
          <w:numId w:val="20"/>
        </w:numPr>
        <w:spacing w:line="276" w:lineRule="auto"/>
        <w:jc w:val="both"/>
        <w:rPr>
          <w:rFonts w:ascii="Cambria" w:hAnsi="Cambria" w:cs="Arial"/>
          <w:b w:val="0"/>
          <w:sz w:val="24"/>
          <w:szCs w:val="24"/>
          <w:u w:val="none"/>
        </w:rPr>
      </w:pPr>
      <w:r w:rsidRPr="002630D0">
        <w:rPr>
          <w:rFonts w:ascii="Cambria" w:hAnsi="Cambria" w:cs="Arial"/>
          <w:b w:val="0"/>
          <w:bCs/>
          <w:sz w:val="24"/>
          <w:szCs w:val="24"/>
          <w:u w:val="none"/>
          <w:lang w:val="cs-CZ"/>
        </w:rPr>
        <w:t xml:space="preserve">Smluvní strany berou na vědomí, že tato </w:t>
      </w:r>
      <w:r>
        <w:rPr>
          <w:rFonts w:ascii="Cambria" w:hAnsi="Cambria" w:cs="Arial"/>
          <w:b w:val="0"/>
          <w:bCs/>
          <w:sz w:val="24"/>
          <w:szCs w:val="24"/>
          <w:u w:val="none"/>
          <w:lang w:val="cs-CZ"/>
        </w:rPr>
        <w:t>S</w:t>
      </w:r>
      <w:r w:rsidRPr="002630D0">
        <w:rPr>
          <w:rFonts w:ascii="Cambria" w:hAnsi="Cambria" w:cs="Arial"/>
          <w:b w:val="0"/>
          <w:bCs/>
          <w:sz w:val="24"/>
          <w:szCs w:val="24"/>
          <w:u w:val="none"/>
          <w:lang w:val="cs-CZ"/>
        </w:rPr>
        <w:t xml:space="preserve">mlouva podléhá povinnosti uveřejnění prostřednictvím registru smluv v souladu se zákonem č. 340/2015 Sb., o zvláštních podmínkách účinnosti některých smluv, uveřejňování těchto smluv a o registru smluv (zákon o registru smluv), v platném znění. </w:t>
      </w:r>
    </w:p>
    <w:p w14:paraId="4262973D" w14:textId="77777777" w:rsidR="00791A6D" w:rsidRPr="002630D0" w:rsidRDefault="002630D0" w:rsidP="002630D0">
      <w:pPr>
        <w:pStyle w:val="Zkladntext"/>
        <w:numPr>
          <w:ilvl w:val="0"/>
          <w:numId w:val="20"/>
        </w:numPr>
        <w:spacing w:line="276" w:lineRule="auto"/>
        <w:jc w:val="both"/>
        <w:rPr>
          <w:rFonts w:ascii="Cambria" w:hAnsi="Cambria" w:cs="Arial"/>
          <w:b w:val="0"/>
          <w:bCs/>
          <w:sz w:val="24"/>
          <w:szCs w:val="24"/>
          <w:u w:val="none"/>
          <w:lang w:val="cs-CZ"/>
        </w:rPr>
      </w:pPr>
      <w:r w:rsidRPr="002630D0">
        <w:rPr>
          <w:rFonts w:ascii="Cambria" w:hAnsi="Cambria" w:cs="Arial"/>
          <w:b w:val="0"/>
          <w:bCs/>
          <w:sz w:val="24"/>
          <w:szCs w:val="24"/>
          <w:u w:val="none"/>
          <w:lang w:val="cs-CZ"/>
        </w:rPr>
        <w:t xml:space="preserve">Smluvní strany se dohodly, že smlouvu v registru smluv uveřejní Objednatel. Smluvní strany dále prohlašují, že skutečnosti uvedené v této smlouvě nepovažují za obchodní tajemství ve smyslu příslušných ustanovení právních předpisů a udělují souhlas k jejich užití a zveřejnění bez stanovení dalších podmínek. </w:t>
      </w:r>
    </w:p>
    <w:p w14:paraId="5B50C837" w14:textId="77777777" w:rsidR="00516C65" w:rsidRPr="00AD4C40" w:rsidRDefault="00516C65" w:rsidP="00516C65">
      <w:pPr>
        <w:pStyle w:val="Zkladntext"/>
        <w:numPr>
          <w:ilvl w:val="0"/>
          <w:numId w:val="20"/>
        </w:numPr>
        <w:spacing w:line="276" w:lineRule="auto"/>
        <w:jc w:val="both"/>
        <w:rPr>
          <w:rFonts w:ascii="Cambria" w:hAnsi="Cambria" w:cs="Arial"/>
          <w:b w:val="0"/>
          <w:sz w:val="24"/>
          <w:szCs w:val="24"/>
          <w:u w:val="none"/>
        </w:rPr>
      </w:pPr>
      <w:r w:rsidRPr="00AD4C40">
        <w:rPr>
          <w:rFonts w:ascii="Cambria" w:hAnsi="Cambria" w:cs="Arial"/>
          <w:b w:val="0"/>
          <w:sz w:val="24"/>
          <w:szCs w:val="24"/>
          <w:u w:val="none"/>
        </w:rPr>
        <w:t>Prodávající je povinen upozornit Kupujícího písemně na existující či hrozící střet zájmů bezodkladně poté, co střet zájmů vznikne nebo vyjde najevo, pokud Prodávající i při vynaložení veškeré odborné péče nemohl střet zájmů zjistit před uzavřením této Smlouvy.</w:t>
      </w:r>
    </w:p>
    <w:p w14:paraId="451DC3A4" w14:textId="77777777" w:rsidR="006773B3" w:rsidRPr="006773B3" w:rsidRDefault="006773B3">
      <w:pPr>
        <w:pStyle w:val="Zkladntext"/>
        <w:numPr>
          <w:ilvl w:val="0"/>
          <w:numId w:val="20"/>
        </w:numPr>
        <w:spacing w:line="276" w:lineRule="auto"/>
        <w:jc w:val="both"/>
        <w:rPr>
          <w:rFonts w:ascii="Cambria" w:hAnsi="Cambria" w:cs="Arial"/>
          <w:b w:val="0"/>
          <w:sz w:val="24"/>
          <w:szCs w:val="24"/>
          <w:u w:val="none"/>
        </w:rPr>
      </w:pPr>
      <w:r w:rsidRPr="006773B3">
        <w:rPr>
          <w:rFonts w:ascii="Cambria" w:hAnsi="Cambria" w:cs="Arial"/>
          <w:b w:val="0"/>
          <w:sz w:val="24"/>
          <w:szCs w:val="24"/>
          <w:u w:val="none"/>
        </w:rPr>
        <w:t xml:space="preserve">Souhlas s uzavřením této Smlouvy dala Rada města Mnichovo Hradiště svým usnesením </w:t>
      </w:r>
      <w:r w:rsidRPr="006773B3">
        <w:rPr>
          <w:rFonts w:ascii="Cambria" w:hAnsi="Cambria" w:cs="Arial"/>
          <w:b w:val="0"/>
          <w:sz w:val="24"/>
          <w:szCs w:val="24"/>
          <w:highlight w:val="green"/>
          <w:u w:val="none"/>
        </w:rPr>
        <w:t>č. …/202</w:t>
      </w:r>
      <w:r w:rsidR="00F57CCC">
        <w:rPr>
          <w:rFonts w:ascii="Cambria" w:hAnsi="Cambria" w:cs="Arial"/>
          <w:b w:val="0"/>
          <w:sz w:val="24"/>
          <w:szCs w:val="24"/>
          <w:highlight w:val="green"/>
          <w:u w:val="none"/>
          <w:lang w:val="cs-CZ"/>
        </w:rPr>
        <w:t>6</w:t>
      </w:r>
      <w:r w:rsidRPr="006773B3">
        <w:rPr>
          <w:rFonts w:ascii="Cambria" w:hAnsi="Cambria" w:cs="Arial"/>
          <w:b w:val="0"/>
          <w:sz w:val="24"/>
          <w:szCs w:val="24"/>
          <w:highlight w:val="green"/>
          <w:u w:val="none"/>
        </w:rPr>
        <w:t xml:space="preserve"> ze dne ... ... 202</w:t>
      </w:r>
      <w:r w:rsidR="00E15300" w:rsidRPr="00D90EE2">
        <w:rPr>
          <w:rFonts w:ascii="Cambria" w:hAnsi="Cambria" w:cs="Arial"/>
          <w:b w:val="0"/>
          <w:sz w:val="24"/>
          <w:szCs w:val="24"/>
          <w:highlight w:val="green"/>
          <w:u w:val="none"/>
          <w:lang w:val="cs-CZ"/>
        </w:rPr>
        <w:t>6</w:t>
      </w:r>
      <w:r w:rsidRPr="006773B3">
        <w:rPr>
          <w:rFonts w:ascii="Cambria" w:hAnsi="Cambria" w:cs="Arial"/>
          <w:b w:val="0"/>
          <w:sz w:val="24"/>
          <w:szCs w:val="24"/>
          <w:u w:val="none"/>
        </w:rPr>
        <w:t>.</w:t>
      </w:r>
    </w:p>
    <w:p w14:paraId="21E7465E" w14:textId="77777777" w:rsidR="00791A6D" w:rsidRDefault="002A03C6" w:rsidP="001C65A2">
      <w:pPr>
        <w:pStyle w:val="Zkladntext"/>
        <w:numPr>
          <w:ilvl w:val="0"/>
          <w:numId w:val="20"/>
        </w:numPr>
        <w:spacing w:line="276" w:lineRule="auto"/>
        <w:jc w:val="both"/>
        <w:rPr>
          <w:rFonts w:ascii="Cambria" w:hAnsi="Cambria" w:cs="Arial"/>
          <w:b w:val="0"/>
          <w:sz w:val="24"/>
          <w:szCs w:val="24"/>
          <w:u w:val="none"/>
        </w:rPr>
      </w:pPr>
      <w:r w:rsidRPr="00313EA0">
        <w:rPr>
          <w:rFonts w:ascii="Cambria" w:hAnsi="Cambria" w:cs="Arial"/>
          <w:b w:val="0"/>
          <w:sz w:val="24"/>
          <w:szCs w:val="24"/>
          <w:u w:val="none"/>
        </w:rPr>
        <w:t xml:space="preserve">Smluvní strany prohlašují, že si </w:t>
      </w:r>
      <w:r w:rsidR="000835CE" w:rsidRPr="00313EA0">
        <w:rPr>
          <w:rFonts w:ascii="Cambria" w:hAnsi="Cambria" w:cs="Arial"/>
          <w:b w:val="0"/>
          <w:sz w:val="24"/>
          <w:szCs w:val="24"/>
          <w:u w:val="none"/>
        </w:rPr>
        <w:t>S</w:t>
      </w:r>
      <w:r w:rsidRPr="00313EA0">
        <w:rPr>
          <w:rFonts w:ascii="Cambria" w:hAnsi="Cambria" w:cs="Arial"/>
          <w:b w:val="0"/>
          <w:sz w:val="24"/>
          <w:szCs w:val="24"/>
          <w:u w:val="none"/>
        </w:rPr>
        <w:t>mlouvu včetně jejích příloh přečetly, s obsahem souhlasí a na důkaz jejich svobodné, pravé a vážné vůle připojují své podpisy.</w:t>
      </w:r>
    </w:p>
    <w:p w14:paraId="40834B2E" w14:textId="77777777" w:rsidR="00912586" w:rsidRDefault="00912586" w:rsidP="00912586">
      <w:pPr>
        <w:pStyle w:val="Zkladntext"/>
        <w:numPr>
          <w:ilvl w:val="0"/>
          <w:numId w:val="20"/>
        </w:numPr>
        <w:spacing w:line="276" w:lineRule="auto"/>
        <w:jc w:val="both"/>
        <w:rPr>
          <w:rFonts w:ascii="Cambria" w:hAnsi="Cambria" w:cs="Arial"/>
          <w:b w:val="0"/>
          <w:sz w:val="24"/>
          <w:szCs w:val="24"/>
          <w:u w:val="none"/>
        </w:rPr>
      </w:pPr>
      <w:r w:rsidRPr="0062392F">
        <w:rPr>
          <w:rFonts w:ascii="Cambria" w:hAnsi="Cambria" w:cs="Arial"/>
          <w:b w:val="0"/>
          <w:sz w:val="24"/>
          <w:szCs w:val="24"/>
          <w:u w:val="none"/>
        </w:rPr>
        <w:t>Smlouva je vyhotovena v</w:t>
      </w:r>
      <w:r w:rsidRPr="0062392F">
        <w:rPr>
          <w:rFonts w:ascii="Cambria" w:hAnsi="Cambria" w:cs="Arial"/>
          <w:b w:val="0"/>
          <w:sz w:val="24"/>
          <w:szCs w:val="24"/>
          <w:u w:val="none"/>
          <w:lang w:val="cs-CZ"/>
        </w:rPr>
        <w:t> jednom elektronickém originálu</w:t>
      </w:r>
      <w:r w:rsidRPr="0062392F">
        <w:rPr>
          <w:rFonts w:ascii="Cambria" w:hAnsi="Cambria" w:cs="Arial"/>
          <w:b w:val="0"/>
          <w:sz w:val="24"/>
          <w:szCs w:val="24"/>
          <w:u w:val="none"/>
        </w:rPr>
        <w:t>.</w:t>
      </w:r>
      <w:r>
        <w:rPr>
          <w:rFonts w:ascii="Cambria" w:hAnsi="Cambria" w:cs="Arial"/>
          <w:b w:val="0"/>
          <w:sz w:val="24"/>
          <w:szCs w:val="24"/>
          <w:u w:val="none"/>
        </w:rPr>
        <w:t xml:space="preserve"> </w:t>
      </w:r>
    </w:p>
    <w:p w14:paraId="07E8050C" w14:textId="77777777" w:rsidR="00912586" w:rsidRDefault="00912586" w:rsidP="00912586">
      <w:pPr>
        <w:pStyle w:val="Zkladntext"/>
        <w:numPr>
          <w:ilvl w:val="0"/>
          <w:numId w:val="20"/>
        </w:numPr>
        <w:spacing w:line="276" w:lineRule="auto"/>
        <w:jc w:val="both"/>
        <w:rPr>
          <w:rFonts w:ascii="Cambria" w:hAnsi="Cambria" w:cs="Arial"/>
          <w:b w:val="0"/>
          <w:bCs/>
          <w:sz w:val="24"/>
          <w:szCs w:val="24"/>
          <w:u w:val="none"/>
        </w:rPr>
      </w:pPr>
      <w:r>
        <w:rPr>
          <w:rFonts w:ascii="Cambria" w:hAnsi="Cambria" w:cs="Arial"/>
          <w:b w:val="0"/>
          <w:bCs/>
          <w:sz w:val="24"/>
          <w:szCs w:val="24"/>
          <w:u w:val="none"/>
        </w:rPr>
        <w:t>S</w:t>
      </w:r>
      <w:r w:rsidRPr="00912586">
        <w:rPr>
          <w:rFonts w:ascii="Cambria" w:hAnsi="Cambria" w:cs="Arial"/>
          <w:b w:val="0"/>
          <w:bCs/>
          <w:sz w:val="24"/>
          <w:szCs w:val="24"/>
          <w:u w:val="none"/>
        </w:rPr>
        <w:t>mlouva nabývá platnosti dnem podpisu oběma smluvními stranami a účinnosti dnem jejího uveřejnění v souladu se zákonem o registru smluv.</w:t>
      </w:r>
    </w:p>
    <w:p w14:paraId="6B164EF6" w14:textId="77777777" w:rsidR="002A03C6" w:rsidRDefault="002A03C6" w:rsidP="00791A6D">
      <w:pPr>
        <w:pStyle w:val="Zkladntext"/>
        <w:spacing w:line="276" w:lineRule="auto"/>
        <w:jc w:val="both"/>
        <w:rPr>
          <w:rFonts w:ascii="Cambria" w:hAnsi="Cambria" w:cs="Arial"/>
          <w:b w:val="0"/>
          <w:sz w:val="24"/>
          <w:szCs w:val="24"/>
          <w:u w:val="none"/>
        </w:rPr>
      </w:pPr>
    </w:p>
    <w:p w14:paraId="51E016A5" w14:textId="77777777" w:rsidR="006E7AAB" w:rsidRDefault="006E7AAB" w:rsidP="00791A6D">
      <w:pPr>
        <w:pStyle w:val="Zkladntext"/>
        <w:spacing w:line="276" w:lineRule="auto"/>
        <w:jc w:val="both"/>
        <w:rPr>
          <w:rFonts w:ascii="Cambria" w:hAnsi="Cambria" w:cs="Arial"/>
          <w:b w:val="0"/>
          <w:sz w:val="24"/>
          <w:szCs w:val="24"/>
          <w:u w:val="none"/>
        </w:rPr>
      </w:pPr>
    </w:p>
    <w:p w14:paraId="1CD1ABB5" w14:textId="77777777" w:rsidR="002A03C6" w:rsidRPr="006700DD" w:rsidRDefault="002A03C6" w:rsidP="002A03C6">
      <w:pPr>
        <w:pStyle w:val="Zkladntext"/>
        <w:spacing w:line="276" w:lineRule="auto"/>
        <w:jc w:val="both"/>
        <w:rPr>
          <w:rFonts w:ascii="Cambria" w:hAnsi="Cambria" w:cs="Arial"/>
          <w:b w:val="0"/>
          <w:sz w:val="24"/>
          <w:szCs w:val="24"/>
          <w:u w:val="none"/>
          <w:lang w:val="cs-CZ"/>
        </w:rPr>
      </w:pPr>
      <w:r w:rsidRPr="006D7163">
        <w:rPr>
          <w:rFonts w:ascii="Cambria" w:hAnsi="Cambria" w:cs="Arial"/>
          <w:b w:val="0"/>
          <w:sz w:val="24"/>
          <w:szCs w:val="24"/>
          <w:u w:val="none"/>
        </w:rPr>
        <w:t>V</w:t>
      </w:r>
      <w:r w:rsidR="002630D0">
        <w:rPr>
          <w:rFonts w:ascii="Cambria" w:hAnsi="Cambria" w:cs="Arial"/>
          <w:b w:val="0"/>
          <w:sz w:val="24"/>
          <w:szCs w:val="24"/>
          <w:u w:val="none"/>
        </w:rPr>
        <w:t> </w:t>
      </w:r>
      <w:r w:rsidR="002630D0">
        <w:rPr>
          <w:rFonts w:ascii="Cambria" w:hAnsi="Cambria" w:cs="Arial"/>
          <w:b w:val="0"/>
          <w:sz w:val="24"/>
          <w:szCs w:val="24"/>
          <w:u w:val="none"/>
          <w:lang w:val="cs-CZ"/>
        </w:rPr>
        <w:t>Mnichově Hradišti</w:t>
      </w:r>
      <w:r w:rsidR="00791A6D" w:rsidRPr="006D7163">
        <w:rPr>
          <w:rFonts w:ascii="Cambria" w:hAnsi="Cambria" w:cs="Arial"/>
          <w:b w:val="0"/>
          <w:sz w:val="24"/>
          <w:szCs w:val="24"/>
          <w:u w:val="none"/>
        </w:rPr>
        <w:t xml:space="preserve"> </w:t>
      </w:r>
      <w:r w:rsidRPr="006D7163">
        <w:rPr>
          <w:rFonts w:ascii="Cambria" w:hAnsi="Cambria" w:cs="Arial"/>
          <w:b w:val="0"/>
          <w:sz w:val="24"/>
          <w:szCs w:val="24"/>
          <w:u w:val="none"/>
        </w:rPr>
        <w:t xml:space="preserve"> dne </w:t>
      </w:r>
      <w:r w:rsidR="00791A6D" w:rsidRPr="006D7163">
        <w:rPr>
          <w:rFonts w:ascii="Cambria" w:hAnsi="Cambria" w:cs="Arial"/>
          <w:b w:val="0"/>
          <w:sz w:val="24"/>
          <w:szCs w:val="24"/>
          <w:u w:val="none"/>
        </w:rPr>
        <w:t>..............</w:t>
      </w:r>
      <w:r w:rsidRPr="006D7163">
        <w:rPr>
          <w:rFonts w:ascii="Cambria" w:hAnsi="Cambria" w:cs="Arial"/>
          <w:b w:val="0"/>
          <w:sz w:val="24"/>
          <w:szCs w:val="24"/>
          <w:u w:val="none"/>
        </w:rPr>
        <w:t>…… 20</w:t>
      </w:r>
      <w:r w:rsidR="006700DD">
        <w:rPr>
          <w:rFonts w:ascii="Cambria" w:hAnsi="Cambria" w:cs="Arial"/>
          <w:b w:val="0"/>
          <w:sz w:val="24"/>
          <w:szCs w:val="24"/>
          <w:u w:val="none"/>
          <w:lang w:val="cs-CZ"/>
        </w:rPr>
        <w:t>2</w:t>
      </w:r>
      <w:r w:rsidR="006E7AAB">
        <w:rPr>
          <w:rFonts w:ascii="Cambria" w:hAnsi="Cambria" w:cs="Arial"/>
          <w:b w:val="0"/>
          <w:sz w:val="24"/>
          <w:szCs w:val="24"/>
          <w:u w:val="none"/>
          <w:lang w:val="cs-CZ"/>
        </w:rPr>
        <w:t>6</w:t>
      </w:r>
      <w:r w:rsidRPr="006D7163">
        <w:rPr>
          <w:rFonts w:ascii="Cambria" w:hAnsi="Cambria" w:cs="Arial"/>
          <w:b w:val="0"/>
          <w:sz w:val="24"/>
          <w:szCs w:val="24"/>
          <w:u w:val="none"/>
        </w:rPr>
        <w:tab/>
      </w:r>
      <w:r w:rsidR="00791A6D" w:rsidRPr="006D7163">
        <w:rPr>
          <w:rFonts w:ascii="Cambria" w:hAnsi="Cambria" w:cs="Arial"/>
          <w:b w:val="0"/>
          <w:sz w:val="24"/>
          <w:szCs w:val="24"/>
          <w:u w:val="none"/>
        </w:rPr>
        <w:tab/>
      </w:r>
      <w:r w:rsidRPr="00CA339D">
        <w:rPr>
          <w:rFonts w:ascii="Cambria" w:hAnsi="Cambria" w:cs="Arial"/>
          <w:b w:val="0"/>
          <w:sz w:val="24"/>
          <w:szCs w:val="24"/>
          <w:u w:val="none"/>
        </w:rPr>
        <w:t>V</w:t>
      </w:r>
      <w:r w:rsidR="00DB1D61" w:rsidRPr="00CA339D">
        <w:rPr>
          <w:rFonts w:ascii="Cambria" w:hAnsi="Cambria" w:cs="Arial"/>
          <w:b w:val="0"/>
          <w:sz w:val="24"/>
          <w:szCs w:val="24"/>
          <w:u w:val="none"/>
        </w:rPr>
        <w:t> </w:t>
      </w:r>
      <w:r w:rsidR="006773B3">
        <w:rPr>
          <w:rFonts w:ascii="Cambria" w:hAnsi="Cambria" w:cs="Arial"/>
          <w:b w:val="0"/>
          <w:sz w:val="24"/>
          <w:szCs w:val="24"/>
          <w:u w:val="none"/>
        </w:rPr>
        <w:t>……………..</w:t>
      </w:r>
      <w:r w:rsidR="00DB1D61" w:rsidRPr="00CA339D">
        <w:rPr>
          <w:rFonts w:ascii="Cambria" w:hAnsi="Cambria" w:cs="Arial"/>
          <w:b w:val="0"/>
          <w:sz w:val="24"/>
          <w:szCs w:val="24"/>
          <w:u w:val="none"/>
          <w:lang w:val="cs-CZ"/>
        </w:rPr>
        <w:t xml:space="preserve"> </w:t>
      </w:r>
      <w:r w:rsidRPr="00CA339D">
        <w:rPr>
          <w:rFonts w:ascii="Cambria" w:hAnsi="Cambria" w:cs="Arial"/>
          <w:b w:val="0"/>
          <w:sz w:val="24"/>
          <w:szCs w:val="24"/>
          <w:u w:val="none"/>
        </w:rPr>
        <w:t xml:space="preserve">dne </w:t>
      </w:r>
      <w:r w:rsidR="00CA339D">
        <w:rPr>
          <w:rFonts w:ascii="Cambria" w:hAnsi="Cambria" w:cs="Arial"/>
          <w:b w:val="0"/>
          <w:sz w:val="24"/>
          <w:szCs w:val="24"/>
          <w:u w:val="none"/>
          <w:lang w:val="cs-CZ"/>
        </w:rPr>
        <w:t>…………</w:t>
      </w:r>
      <w:r w:rsidRPr="00CA339D">
        <w:rPr>
          <w:rFonts w:ascii="Cambria" w:hAnsi="Cambria" w:cs="Arial"/>
          <w:b w:val="0"/>
          <w:sz w:val="24"/>
          <w:szCs w:val="24"/>
          <w:u w:val="none"/>
        </w:rPr>
        <w:t xml:space="preserve"> 20</w:t>
      </w:r>
      <w:r w:rsidR="006700DD" w:rsidRPr="00CA339D">
        <w:rPr>
          <w:rFonts w:ascii="Cambria" w:hAnsi="Cambria" w:cs="Arial"/>
          <w:b w:val="0"/>
          <w:sz w:val="24"/>
          <w:szCs w:val="24"/>
          <w:u w:val="none"/>
          <w:lang w:val="cs-CZ"/>
        </w:rPr>
        <w:t>2</w:t>
      </w:r>
      <w:r w:rsidR="006E7AAB">
        <w:rPr>
          <w:rFonts w:ascii="Cambria" w:hAnsi="Cambria" w:cs="Arial"/>
          <w:b w:val="0"/>
          <w:sz w:val="24"/>
          <w:szCs w:val="24"/>
          <w:u w:val="none"/>
          <w:lang w:val="cs-CZ"/>
        </w:rPr>
        <w:t>6</w:t>
      </w:r>
    </w:p>
    <w:p w14:paraId="32B50A95" w14:textId="77777777" w:rsidR="00791A6D" w:rsidRPr="006D7163" w:rsidRDefault="00791A6D" w:rsidP="002A03C6">
      <w:pPr>
        <w:pStyle w:val="Zkladntext"/>
        <w:spacing w:line="276" w:lineRule="auto"/>
        <w:jc w:val="both"/>
        <w:rPr>
          <w:rFonts w:ascii="Cambria" w:hAnsi="Cambria" w:cs="Arial"/>
          <w:b w:val="0"/>
          <w:sz w:val="24"/>
          <w:szCs w:val="24"/>
          <w:u w:val="none"/>
        </w:rPr>
      </w:pPr>
    </w:p>
    <w:p w14:paraId="6663C913" w14:textId="77777777" w:rsidR="006E7AAB" w:rsidRDefault="006E7AAB" w:rsidP="002A03C6">
      <w:pPr>
        <w:pStyle w:val="Zkladntext"/>
        <w:spacing w:line="276" w:lineRule="auto"/>
        <w:jc w:val="both"/>
        <w:rPr>
          <w:rFonts w:ascii="Cambria" w:hAnsi="Cambria" w:cs="Arial"/>
          <w:b w:val="0"/>
          <w:sz w:val="24"/>
          <w:szCs w:val="24"/>
          <w:u w:val="none"/>
        </w:rPr>
      </w:pPr>
    </w:p>
    <w:p w14:paraId="1D25BAAB" w14:textId="77777777" w:rsidR="002A03C6" w:rsidRDefault="002A03C6" w:rsidP="002A03C6">
      <w:pPr>
        <w:pStyle w:val="Zkladntext"/>
        <w:spacing w:line="276" w:lineRule="auto"/>
        <w:jc w:val="both"/>
        <w:rPr>
          <w:rFonts w:ascii="Cambria" w:hAnsi="Cambria" w:cs="Arial"/>
          <w:b w:val="0"/>
          <w:sz w:val="24"/>
          <w:szCs w:val="24"/>
          <w:u w:val="none"/>
        </w:rPr>
      </w:pPr>
      <w:r w:rsidRPr="006D7163">
        <w:rPr>
          <w:rFonts w:ascii="Cambria" w:hAnsi="Cambria" w:cs="Arial"/>
          <w:b w:val="0"/>
          <w:sz w:val="24"/>
          <w:szCs w:val="24"/>
          <w:u w:val="none"/>
        </w:rPr>
        <w:t>podpis:</w:t>
      </w:r>
      <w:r w:rsidR="00791A6D" w:rsidRPr="006D7163">
        <w:rPr>
          <w:rFonts w:ascii="Cambria" w:hAnsi="Cambria" w:cs="Arial"/>
          <w:b w:val="0"/>
          <w:sz w:val="24"/>
          <w:szCs w:val="24"/>
          <w:u w:val="none"/>
        </w:rPr>
        <w:tab/>
      </w:r>
      <w:r w:rsidR="00791A6D" w:rsidRPr="006D7163">
        <w:rPr>
          <w:rFonts w:ascii="Cambria" w:hAnsi="Cambria" w:cs="Arial"/>
          <w:b w:val="0"/>
          <w:sz w:val="24"/>
          <w:szCs w:val="24"/>
          <w:u w:val="none"/>
        </w:rPr>
        <w:tab/>
      </w:r>
      <w:r w:rsidR="00791A6D" w:rsidRPr="006D7163">
        <w:rPr>
          <w:rFonts w:ascii="Cambria" w:hAnsi="Cambria" w:cs="Arial"/>
          <w:b w:val="0"/>
          <w:sz w:val="24"/>
          <w:szCs w:val="24"/>
          <w:u w:val="none"/>
        </w:rPr>
        <w:tab/>
      </w:r>
      <w:r w:rsidR="00791A6D" w:rsidRPr="006D7163">
        <w:rPr>
          <w:rFonts w:ascii="Cambria" w:hAnsi="Cambria" w:cs="Arial"/>
          <w:b w:val="0"/>
          <w:sz w:val="24"/>
          <w:szCs w:val="24"/>
          <w:u w:val="none"/>
        </w:rPr>
        <w:tab/>
      </w:r>
      <w:r w:rsidR="00791A6D" w:rsidRPr="006D7163">
        <w:rPr>
          <w:rFonts w:ascii="Cambria" w:hAnsi="Cambria" w:cs="Arial"/>
          <w:b w:val="0"/>
          <w:sz w:val="24"/>
          <w:szCs w:val="24"/>
          <w:u w:val="none"/>
        </w:rPr>
        <w:tab/>
      </w:r>
      <w:r w:rsidR="00791A6D" w:rsidRPr="006D7163">
        <w:rPr>
          <w:rFonts w:ascii="Cambria" w:hAnsi="Cambria" w:cs="Arial"/>
          <w:b w:val="0"/>
          <w:sz w:val="24"/>
          <w:szCs w:val="24"/>
          <w:u w:val="none"/>
        </w:rPr>
        <w:tab/>
      </w:r>
      <w:r w:rsidRPr="006D7163">
        <w:rPr>
          <w:rFonts w:ascii="Cambria" w:hAnsi="Cambria" w:cs="Arial"/>
          <w:b w:val="0"/>
          <w:sz w:val="24"/>
          <w:szCs w:val="24"/>
          <w:u w:val="none"/>
        </w:rPr>
        <w:t>podpis:</w:t>
      </w:r>
    </w:p>
    <w:p w14:paraId="4B76E0A7" w14:textId="77777777" w:rsidR="00DB1D61" w:rsidRDefault="00DB1D61" w:rsidP="002A03C6">
      <w:pPr>
        <w:pStyle w:val="Zkladntext"/>
        <w:spacing w:line="276" w:lineRule="auto"/>
        <w:jc w:val="both"/>
        <w:rPr>
          <w:rFonts w:ascii="Cambria" w:hAnsi="Cambria" w:cs="Arial"/>
          <w:b w:val="0"/>
          <w:sz w:val="24"/>
          <w:szCs w:val="24"/>
          <w:u w:val="none"/>
        </w:rPr>
      </w:pPr>
    </w:p>
    <w:p w14:paraId="2A9538CA" w14:textId="77777777" w:rsidR="00DB1D61" w:rsidRPr="006D7163" w:rsidRDefault="00DB1D61" w:rsidP="002A03C6">
      <w:pPr>
        <w:pStyle w:val="Zkladntext"/>
        <w:spacing w:line="276" w:lineRule="auto"/>
        <w:jc w:val="both"/>
        <w:rPr>
          <w:rFonts w:ascii="Cambria" w:hAnsi="Cambria" w:cs="Arial"/>
          <w:b w:val="0"/>
          <w:sz w:val="24"/>
          <w:szCs w:val="24"/>
          <w:u w:val="none"/>
        </w:rPr>
      </w:pPr>
    </w:p>
    <w:p w14:paraId="39B07A38" w14:textId="77777777" w:rsidR="002A03C6" w:rsidRPr="006D7163" w:rsidRDefault="00791A6D" w:rsidP="002A03C6">
      <w:pPr>
        <w:pStyle w:val="Zkladntext"/>
        <w:spacing w:line="276" w:lineRule="auto"/>
        <w:jc w:val="both"/>
        <w:rPr>
          <w:rFonts w:ascii="Cambria" w:hAnsi="Cambria" w:cs="Arial"/>
          <w:b w:val="0"/>
          <w:sz w:val="24"/>
          <w:szCs w:val="24"/>
          <w:u w:val="none"/>
        </w:rPr>
      </w:pPr>
      <w:r w:rsidRPr="006D7163">
        <w:rPr>
          <w:rFonts w:ascii="Cambria" w:hAnsi="Cambria" w:cs="Arial"/>
          <w:b w:val="0"/>
          <w:sz w:val="24"/>
          <w:szCs w:val="24"/>
          <w:u w:val="none"/>
        </w:rPr>
        <w:t>za Kupujícího</w:t>
      </w:r>
      <w:r w:rsidRPr="006D7163">
        <w:rPr>
          <w:rFonts w:ascii="Cambria" w:hAnsi="Cambria" w:cs="Arial"/>
          <w:b w:val="0"/>
          <w:sz w:val="24"/>
          <w:szCs w:val="24"/>
          <w:u w:val="none"/>
        </w:rPr>
        <w:tab/>
      </w:r>
      <w:r w:rsidRPr="006D7163">
        <w:rPr>
          <w:rFonts w:ascii="Cambria" w:hAnsi="Cambria" w:cs="Arial"/>
          <w:b w:val="0"/>
          <w:sz w:val="24"/>
          <w:szCs w:val="24"/>
          <w:u w:val="none"/>
        </w:rPr>
        <w:tab/>
      </w:r>
      <w:r w:rsidRPr="006D7163">
        <w:rPr>
          <w:rFonts w:ascii="Cambria" w:hAnsi="Cambria" w:cs="Arial"/>
          <w:b w:val="0"/>
          <w:sz w:val="24"/>
          <w:szCs w:val="24"/>
          <w:u w:val="none"/>
        </w:rPr>
        <w:tab/>
      </w:r>
      <w:r w:rsidRPr="006D7163">
        <w:rPr>
          <w:rFonts w:ascii="Cambria" w:hAnsi="Cambria" w:cs="Arial"/>
          <w:b w:val="0"/>
          <w:sz w:val="24"/>
          <w:szCs w:val="24"/>
          <w:u w:val="none"/>
        </w:rPr>
        <w:tab/>
      </w:r>
      <w:r w:rsidRPr="006D7163">
        <w:rPr>
          <w:rFonts w:ascii="Cambria" w:hAnsi="Cambria" w:cs="Arial"/>
          <w:b w:val="0"/>
          <w:sz w:val="24"/>
          <w:szCs w:val="24"/>
          <w:u w:val="none"/>
        </w:rPr>
        <w:tab/>
      </w:r>
      <w:r w:rsidRPr="006D7163">
        <w:rPr>
          <w:rFonts w:ascii="Cambria" w:hAnsi="Cambria" w:cs="Arial"/>
          <w:b w:val="0"/>
          <w:sz w:val="24"/>
          <w:szCs w:val="24"/>
          <w:u w:val="none"/>
        </w:rPr>
        <w:tab/>
      </w:r>
      <w:r w:rsidR="002A03C6" w:rsidRPr="006D7163">
        <w:rPr>
          <w:rFonts w:ascii="Cambria" w:hAnsi="Cambria" w:cs="Arial"/>
          <w:b w:val="0"/>
          <w:sz w:val="24"/>
          <w:szCs w:val="24"/>
          <w:u w:val="none"/>
        </w:rPr>
        <w:t>za Prodávajícího</w:t>
      </w:r>
    </w:p>
    <w:p w14:paraId="424D9235" w14:textId="77777777" w:rsidR="002A03C6" w:rsidRPr="00DB1D61" w:rsidRDefault="002630D0" w:rsidP="00DB1D61">
      <w:pPr>
        <w:pStyle w:val="Zkladntext"/>
        <w:spacing w:line="276" w:lineRule="auto"/>
        <w:jc w:val="both"/>
        <w:rPr>
          <w:rFonts w:ascii="Cambria" w:hAnsi="Cambria" w:cs="Arial"/>
          <w:b w:val="0"/>
          <w:sz w:val="24"/>
          <w:szCs w:val="24"/>
          <w:u w:val="none"/>
          <w:lang w:val="cs-CZ"/>
        </w:rPr>
      </w:pPr>
      <w:r w:rsidRPr="002630D0">
        <w:rPr>
          <w:rFonts w:ascii="Cambria" w:hAnsi="Cambria" w:cs="Arial"/>
          <w:b w:val="0"/>
          <w:sz w:val="24"/>
          <w:szCs w:val="24"/>
          <w:u w:val="none"/>
          <w:lang w:val="cs-CZ"/>
        </w:rPr>
        <w:t>Ing. Jiří Plíhal</w:t>
      </w:r>
      <w:r w:rsidR="00CE6F0B">
        <w:rPr>
          <w:rFonts w:ascii="Cambria" w:hAnsi="Cambria" w:cs="Arial"/>
          <w:b w:val="0"/>
          <w:sz w:val="24"/>
          <w:szCs w:val="24"/>
          <w:u w:val="none"/>
          <w:lang w:val="cs-CZ"/>
        </w:rPr>
        <w:t>, starosta</w:t>
      </w:r>
      <w:r w:rsidR="00EE2C2D" w:rsidRPr="006D7163">
        <w:rPr>
          <w:rFonts w:ascii="Cambria" w:hAnsi="Cambria" w:cs="Arial"/>
          <w:b w:val="0"/>
          <w:sz w:val="24"/>
          <w:szCs w:val="24"/>
          <w:u w:val="none"/>
          <w:lang w:val="cs-CZ"/>
        </w:rPr>
        <w:tab/>
      </w:r>
      <w:r w:rsidR="00EE2C2D" w:rsidRPr="006D7163">
        <w:rPr>
          <w:rFonts w:ascii="Cambria" w:hAnsi="Cambria" w:cs="Arial"/>
          <w:b w:val="0"/>
          <w:sz w:val="24"/>
          <w:szCs w:val="24"/>
          <w:u w:val="none"/>
          <w:lang w:val="cs-CZ"/>
        </w:rPr>
        <w:tab/>
      </w:r>
      <w:r w:rsidR="00791A6D" w:rsidRPr="006D7163">
        <w:rPr>
          <w:rFonts w:ascii="Cambria" w:hAnsi="Cambria" w:cs="Arial"/>
          <w:b w:val="0"/>
          <w:sz w:val="24"/>
          <w:szCs w:val="24"/>
          <w:u w:val="none"/>
        </w:rPr>
        <w:tab/>
      </w:r>
      <w:r w:rsidR="00791A6D" w:rsidRPr="006D7163">
        <w:rPr>
          <w:rFonts w:ascii="Cambria" w:hAnsi="Cambria" w:cs="Arial"/>
          <w:b w:val="0"/>
          <w:sz w:val="24"/>
          <w:szCs w:val="24"/>
          <w:u w:val="none"/>
        </w:rPr>
        <w:tab/>
      </w:r>
    </w:p>
    <w:sectPr w:rsidR="002A03C6" w:rsidRPr="00DB1D61" w:rsidSect="004F3B6A">
      <w:headerReference w:type="default" r:id="rId8"/>
      <w:footerReference w:type="default" r:id="rId9"/>
      <w:pgSz w:w="11906" w:h="16838" w:code="9"/>
      <w:pgMar w:top="1440" w:right="1418" w:bottom="1134" w:left="1418" w:header="709" w:footer="851"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4ECA8" w14:textId="77777777" w:rsidR="00904B65" w:rsidRDefault="00904B65">
      <w:r>
        <w:separator/>
      </w:r>
    </w:p>
  </w:endnote>
  <w:endnote w:type="continuationSeparator" w:id="0">
    <w:p w14:paraId="02410474" w14:textId="77777777" w:rsidR="00904B65" w:rsidRDefault="00904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A9DAE" w14:textId="77777777" w:rsidR="003D73DA" w:rsidRDefault="003D73DA">
    <w:pPr>
      <w:pStyle w:val="Zpat"/>
      <w:jc w:val="right"/>
    </w:pPr>
    <w:r w:rsidRPr="006D7163">
      <w:rPr>
        <w:rFonts w:ascii="Cambria" w:hAnsi="Cambria"/>
        <w:sz w:val="24"/>
        <w:szCs w:val="24"/>
      </w:rPr>
      <w:t xml:space="preserve">Stránka </w:t>
    </w:r>
    <w:r w:rsidRPr="006D7163">
      <w:rPr>
        <w:rFonts w:ascii="Cambria" w:hAnsi="Cambria"/>
        <w:bCs/>
        <w:sz w:val="24"/>
        <w:szCs w:val="24"/>
      </w:rPr>
      <w:fldChar w:fldCharType="begin"/>
    </w:r>
    <w:r w:rsidRPr="006D7163">
      <w:rPr>
        <w:rFonts w:ascii="Cambria" w:hAnsi="Cambria"/>
        <w:bCs/>
        <w:sz w:val="24"/>
        <w:szCs w:val="24"/>
      </w:rPr>
      <w:instrText>PAGE</w:instrText>
    </w:r>
    <w:r w:rsidRPr="006D7163">
      <w:rPr>
        <w:rFonts w:ascii="Cambria" w:hAnsi="Cambria"/>
        <w:bCs/>
        <w:sz w:val="24"/>
        <w:szCs w:val="24"/>
      </w:rPr>
      <w:fldChar w:fldCharType="separate"/>
    </w:r>
    <w:r w:rsidR="007F57CA">
      <w:rPr>
        <w:rFonts w:ascii="Cambria" w:hAnsi="Cambria"/>
        <w:bCs/>
        <w:noProof/>
        <w:sz w:val="24"/>
        <w:szCs w:val="24"/>
      </w:rPr>
      <w:t>7</w:t>
    </w:r>
    <w:r w:rsidRPr="006D7163">
      <w:rPr>
        <w:rFonts w:ascii="Cambria" w:hAnsi="Cambria"/>
        <w:bCs/>
        <w:sz w:val="24"/>
        <w:szCs w:val="24"/>
      </w:rPr>
      <w:fldChar w:fldCharType="end"/>
    </w:r>
    <w:r w:rsidRPr="006D7163">
      <w:rPr>
        <w:rFonts w:ascii="Cambria" w:hAnsi="Cambria"/>
        <w:sz w:val="24"/>
        <w:szCs w:val="24"/>
      </w:rPr>
      <w:t xml:space="preserve"> z </w:t>
    </w:r>
    <w:r w:rsidRPr="006D7163">
      <w:rPr>
        <w:rFonts w:ascii="Cambria" w:hAnsi="Cambria"/>
        <w:bCs/>
        <w:sz w:val="24"/>
        <w:szCs w:val="24"/>
      </w:rPr>
      <w:fldChar w:fldCharType="begin"/>
    </w:r>
    <w:r w:rsidRPr="006D7163">
      <w:rPr>
        <w:rFonts w:ascii="Cambria" w:hAnsi="Cambria"/>
        <w:bCs/>
        <w:sz w:val="24"/>
        <w:szCs w:val="24"/>
      </w:rPr>
      <w:instrText>NUMPAGES</w:instrText>
    </w:r>
    <w:r w:rsidRPr="006D7163">
      <w:rPr>
        <w:rFonts w:ascii="Cambria" w:hAnsi="Cambria"/>
        <w:bCs/>
        <w:sz w:val="24"/>
        <w:szCs w:val="24"/>
      </w:rPr>
      <w:fldChar w:fldCharType="separate"/>
    </w:r>
    <w:r w:rsidR="007F57CA">
      <w:rPr>
        <w:rFonts w:ascii="Cambria" w:hAnsi="Cambria"/>
        <w:bCs/>
        <w:noProof/>
        <w:sz w:val="24"/>
        <w:szCs w:val="24"/>
      </w:rPr>
      <w:t>10</w:t>
    </w:r>
    <w:r w:rsidRPr="006D7163">
      <w:rPr>
        <w:rFonts w:ascii="Cambria" w:hAnsi="Cambria"/>
        <w:bCs/>
        <w:sz w:val="24"/>
        <w:szCs w:val="24"/>
      </w:rPr>
      <w:fldChar w:fldCharType="end"/>
    </w:r>
  </w:p>
  <w:p w14:paraId="5A9FDF7F" w14:textId="77777777" w:rsidR="003D73DA" w:rsidRDefault="003D73DA">
    <w:pPr>
      <w:pStyle w:val="Zpat"/>
      <w:tabs>
        <w:tab w:val="clear" w:pos="4536"/>
        <w:tab w:val="clear" w:pos="9072"/>
      </w:tabs>
      <w:rPr>
        <w:rFonts w:ascii="Arial" w:hAnsi="Arial"/>
        <w:noProof/>
        <w:snapToGrid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EBCB5" w14:textId="77777777" w:rsidR="00904B65" w:rsidRDefault="00904B65">
      <w:r>
        <w:separator/>
      </w:r>
    </w:p>
  </w:footnote>
  <w:footnote w:type="continuationSeparator" w:id="0">
    <w:p w14:paraId="761B454E" w14:textId="77777777" w:rsidR="00904B65" w:rsidRDefault="00904B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4E695" w14:textId="77777777" w:rsidR="003D73DA" w:rsidRDefault="003D73DA" w:rsidP="003D2156">
    <w:pPr>
      <w:pStyle w:val="Zhlav"/>
      <w:tabs>
        <w:tab w:val="clear" w:pos="4536"/>
        <w:tab w:val="center" w:pos="6663"/>
      </w:tabs>
      <w:rPr>
        <w:rFonts w:ascii="Arial" w:hAnsi="Arial"/>
        <w:b/>
        <w:sz w:val="18"/>
      </w:rPr>
    </w:pPr>
    <w:r>
      <w:rPr>
        <w:rFonts w:ascii="Arial" w:hAnsi="Arial" w:cs="Arial"/>
        <w:b/>
        <w:bCs/>
        <w:sz w:val="18"/>
      </w:rPr>
      <w:t xml:space="preserve">    </w:t>
    </w:r>
    <w:r>
      <w:rPr>
        <w:rFonts w:ascii="Arial" w:hAnsi="Arial" w:cs="Arial"/>
        <w:b/>
        <w:bCs/>
        <w:sz w:val="18"/>
      </w:rPr>
      <w:tab/>
    </w:r>
    <w:r>
      <w:rPr>
        <w:rFonts w:ascii="Arial" w:hAnsi="Arial" w:cs="Arial"/>
        <w:b/>
        <w:bCs/>
        <w:sz w:val="18"/>
      </w:rPr>
      <w:tab/>
    </w:r>
    <w:r>
      <w:rPr>
        <w:rFonts w:ascii="Arial" w:hAnsi="Arial" w:cs="Arial"/>
        <w:b/>
        <w:bCs/>
        <w:sz w:val="18"/>
      </w:rPr>
      <w:tab/>
    </w:r>
    <w:r>
      <w:rPr>
        <w:rFonts w:ascii="Arial" w:hAnsi="Arial" w:cs="Arial"/>
        <w:b/>
        <w:bCs/>
        <w:sz w:val="18"/>
      </w:rPr>
      <w:tab/>
    </w:r>
  </w:p>
  <w:p w14:paraId="01DE8726" w14:textId="77777777" w:rsidR="003D73DA" w:rsidRDefault="003D73DA">
    <w:pPr>
      <w:pStyle w:val="Zhlav"/>
      <w:tabs>
        <w:tab w:val="clear" w:pos="4536"/>
        <w:tab w:val="center" w:pos="6663"/>
      </w:tabs>
      <w:rPr>
        <w:rFonts w:ascii="Arial" w:hAnsi="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9922D4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4B1E4A"/>
    <w:multiLevelType w:val="hybridMultilevel"/>
    <w:tmpl w:val="F738B278"/>
    <w:lvl w:ilvl="0" w:tplc="478C30A8">
      <w:start w:val="1"/>
      <w:numFmt w:val="decimal"/>
      <w:lvlText w:val="3.6.%1."/>
      <w:lvlJc w:val="right"/>
      <w:pPr>
        <w:ind w:left="720" w:hanging="360"/>
      </w:pPr>
      <w:rPr>
        <w:rFonts w:ascii="Calibri" w:hAnsi="Calibri" w:hint="default"/>
        <w:b w:val="0"/>
        <w:i/>
        <w:color w:val="auto"/>
        <w:sz w:val="24"/>
        <w:szCs w:val="24"/>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8A229F"/>
    <w:multiLevelType w:val="hybridMultilevel"/>
    <w:tmpl w:val="F30E11C2"/>
    <w:lvl w:ilvl="0" w:tplc="6B8E9846">
      <w:start w:val="1"/>
      <w:numFmt w:val="decimal"/>
      <w:lvlText w:val="%1."/>
      <w:lvlJc w:val="right"/>
      <w:pPr>
        <w:ind w:left="360" w:hanging="360"/>
      </w:pPr>
      <w:rPr>
        <w:rFonts w:ascii="Calibri" w:hAnsi="Calibri" w:hint="default"/>
        <w:b w:val="0"/>
        <w:i/>
        <w:color w:val="auto"/>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4DA6016"/>
    <w:multiLevelType w:val="hybridMultilevel"/>
    <w:tmpl w:val="C94C0388"/>
    <w:lvl w:ilvl="0" w:tplc="E8C8E828">
      <w:start w:val="1"/>
      <w:numFmt w:val="bullet"/>
      <w:lvlText w:val=""/>
      <w:lvlJc w:val="center"/>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 w15:restartNumberingAfterBreak="0">
    <w:nsid w:val="0AA86EF7"/>
    <w:multiLevelType w:val="hybridMultilevel"/>
    <w:tmpl w:val="B464CFA0"/>
    <w:lvl w:ilvl="0" w:tplc="2746078E">
      <w:start w:val="1"/>
      <w:numFmt w:val="decimal"/>
      <w:lvlText w:val="1.%1."/>
      <w:lvlJc w:val="left"/>
      <w:pPr>
        <w:ind w:left="72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0AFE765C"/>
    <w:multiLevelType w:val="hybridMultilevel"/>
    <w:tmpl w:val="392CC6E8"/>
    <w:lvl w:ilvl="0" w:tplc="67605870">
      <w:start w:val="10"/>
      <w:numFmt w:val="bullet"/>
      <w:lvlText w:val="-"/>
      <w:lvlJc w:val="left"/>
      <w:pPr>
        <w:ind w:left="720" w:hanging="360"/>
      </w:pPr>
      <w:rPr>
        <w:rFonts w:ascii="Cambria" w:eastAsia="Times New Roman" w:hAnsi="Cambr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B0D1F8E"/>
    <w:multiLevelType w:val="hybridMultilevel"/>
    <w:tmpl w:val="9B0A3CF6"/>
    <w:lvl w:ilvl="0" w:tplc="4636EB92">
      <w:start w:val="1"/>
      <w:numFmt w:val="decimal"/>
      <w:lvlText w:val="2.%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0CEF71BB"/>
    <w:multiLevelType w:val="hybridMultilevel"/>
    <w:tmpl w:val="DC7AE1E0"/>
    <w:lvl w:ilvl="0" w:tplc="FD740868">
      <w:numFmt w:val="bullet"/>
      <w:lvlText w:val="-"/>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D397758"/>
    <w:multiLevelType w:val="hybridMultilevel"/>
    <w:tmpl w:val="F7C04294"/>
    <w:lvl w:ilvl="0" w:tplc="F934DD94">
      <w:start w:val="1"/>
      <w:numFmt w:val="decimal"/>
      <w:pStyle w:val="mojeodstavce"/>
      <w:lvlText w:val="%1."/>
      <w:lvlJc w:val="left"/>
      <w:pPr>
        <w:tabs>
          <w:tab w:val="num" w:pos="567"/>
        </w:tabs>
        <w:ind w:left="567" w:hanging="567"/>
      </w:pPr>
      <w:rPr>
        <w:rFonts w:hint="default"/>
      </w:rPr>
    </w:lvl>
    <w:lvl w:ilvl="1" w:tplc="D9809D1E">
      <w:start w:val="1"/>
      <w:numFmt w:val="upperLetter"/>
      <w:pStyle w:val="Styl2"/>
      <w:lvlText w:val="%2)"/>
      <w:lvlJc w:val="left"/>
      <w:pPr>
        <w:tabs>
          <w:tab w:val="num" w:pos="1619"/>
        </w:tabs>
        <w:ind w:left="1619" w:hanging="539"/>
      </w:pPr>
      <w:rPr>
        <w:rFonts w:ascii="Arial" w:hAnsi="Arial" w:cs="Times New Roman" w:hint="default"/>
        <w:b w:val="0"/>
        <w:i w:val="0"/>
        <w:color w:val="000000"/>
        <w:sz w:val="24"/>
        <w:szCs w:val="24"/>
      </w:rPr>
    </w:lvl>
    <w:lvl w:ilvl="2" w:tplc="C9626344">
      <w:start w:val="1"/>
      <w:numFmt w:val="lowerLetter"/>
      <w:lvlText w:val="%3)"/>
      <w:lvlJc w:val="left"/>
      <w:pPr>
        <w:tabs>
          <w:tab w:val="num" w:pos="1980"/>
        </w:tabs>
        <w:ind w:left="1980" w:firstLine="0"/>
      </w:pPr>
      <w:rPr>
        <w:rFonts w:ascii="Arial" w:hAnsi="Arial" w:cs="Times New Roman" w:hint="default"/>
        <w:color w:val="000000"/>
        <w:sz w:val="24"/>
        <w:szCs w:val="24"/>
      </w:rPr>
    </w:lvl>
    <w:lvl w:ilvl="3" w:tplc="B1B89676">
      <w:start w:val="1"/>
      <w:numFmt w:val="lowerLetter"/>
      <w:pStyle w:val="Styl2"/>
      <w:lvlText w:val="%4)"/>
      <w:lvlJc w:val="left"/>
      <w:pPr>
        <w:tabs>
          <w:tab w:val="num" w:pos="3233"/>
        </w:tabs>
        <w:ind w:left="3233" w:hanging="539"/>
      </w:pPr>
      <w:rPr>
        <w:rFonts w:ascii="Arial" w:hAnsi="Arial" w:cs="Times New Roman" w:hint="default"/>
        <w:b w:val="0"/>
        <w:i w:val="0"/>
        <w:color w:val="000000"/>
        <w:sz w:val="20"/>
        <w:szCs w:val="24"/>
      </w:rPr>
    </w:lvl>
    <w:lvl w:ilvl="4" w:tplc="04050019">
      <w:start w:val="1"/>
      <w:numFmt w:val="lowerLetter"/>
      <w:lvlText w:val="%5."/>
      <w:lvlJc w:val="left"/>
      <w:pPr>
        <w:tabs>
          <w:tab w:val="num" w:pos="3600"/>
        </w:tabs>
        <w:ind w:left="3600" w:hanging="360"/>
      </w:pPr>
    </w:lvl>
    <w:lvl w:ilvl="5" w:tplc="11622D86">
      <w:start w:val="1"/>
      <w:numFmt w:val="decimal"/>
      <w:lvlText w:val="Příloha č.%6:"/>
      <w:lvlJc w:val="left"/>
      <w:pPr>
        <w:tabs>
          <w:tab w:val="num" w:pos="1620"/>
        </w:tabs>
        <w:ind w:left="1620" w:hanging="360"/>
      </w:pPr>
      <w:rPr>
        <w:rFonts w:hint="default"/>
        <w:b w:val="0"/>
      </w:r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0D4F311F"/>
    <w:multiLevelType w:val="hybridMultilevel"/>
    <w:tmpl w:val="3A6EF7C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0DEA06FD"/>
    <w:multiLevelType w:val="hybridMultilevel"/>
    <w:tmpl w:val="8544FDCA"/>
    <w:lvl w:ilvl="0" w:tplc="9594CD8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4F64C53"/>
    <w:multiLevelType w:val="hybridMultilevel"/>
    <w:tmpl w:val="1F3E032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162E181E"/>
    <w:multiLevelType w:val="multilevel"/>
    <w:tmpl w:val="3050F568"/>
    <w:lvl w:ilvl="0">
      <w:start w:val="1"/>
      <w:numFmt w:val="decimal"/>
      <w:pStyle w:val="Nadpis1"/>
      <w:lvlText w:val="%1."/>
      <w:lvlJc w:val="left"/>
      <w:pPr>
        <w:tabs>
          <w:tab w:val="num" w:pos="717"/>
        </w:tabs>
        <w:ind w:left="717" w:hanging="360"/>
      </w:pPr>
      <w:rPr>
        <w:rFonts w:hint="default"/>
      </w:rPr>
    </w:lvl>
    <w:lvl w:ilvl="1">
      <w:start w:val="1"/>
      <w:numFmt w:val="decimal"/>
      <w:pStyle w:val="Nadpis2"/>
      <w:isLgl/>
      <w:lvlText w:val="%1.%2."/>
      <w:lvlJc w:val="left"/>
      <w:pPr>
        <w:tabs>
          <w:tab w:val="num" w:pos="1080"/>
        </w:tabs>
        <w:ind w:left="1080" w:hanging="720"/>
      </w:pPr>
      <w:rPr>
        <w:rFonts w:hint="default"/>
      </w:rPr>
    </w:lvl>
    <w:lvl w:ilvl="2">
      <w:start w:val="1"/>
      <w:numFmt w:val="decimal"/>
      <w:isLgl/>
      <w:lvlText w:val="%1.%2.%3."/>
      <w:lvlJc w:val="left"/>
      <w:pPr>
        <w:tabs>
          <w:tab w:val="num" w:pos="1083"/>
        </w:tabs>
        <w:ind w:left="1083" w:hanging="720"/>
      </w:pPr>
      <w:rPr>
        <w:rFonts w:hint="default"/>
      </w:rPr>
    </w:lvl>
    <w:lvl w:ilvl="3">
      <w:start w:val="1"/>
      <w:numFmt w:val="decimal"/>
      <w:isLgl/>
      <w:lvlText w:val="%1.%2.%3.%4."/>
      <w:lvlJc w:val="left"/>
      <w:pPr>
        <w:tabs>
          <w:tab w:val="num" w:pos="1446"/>
        </w:tabs>
        <w:ind w:left="1446" w:hanging="1080"/>
      </w:pPr>
      <w:rPr>
        <w:rFonts w:hint="default"/>
      </w:rPr>
    </w:lvl>
    <w:lvl w:ilvl="4">
      <w:start w:val="1"/>
      <w:numFmt w:val="decimal"/>
      <w:isLgl/>
      <w:lvlText w:val="%1.%2.%3.%4.%5."/>
      <w:lvlJc w:val="left"/>
      <w:pPr>
        <w:tabs>
          <w:tab w:val="num" w:pos="1809"/>
        </w:tabs>
        <w:ind w:left="1809" w:hanging="1440"/>
      </w:pPr>
      <w:rPr>
        <w:rFonts w:hint="default"/>
      </w:rPr>
    </w:lvl>
    <w:lvl w:ilvl="5">
      <w:start w:val="1"/>
      <w:numFmt w:val="decimal"/>
      <w:isLgl/>
      <w:lvlText w:val="%1.%2.%3.%4.%5.%6."/>
      <w:lvlJc w:val="left"/>
      <w:pPr>
        <w:tabs>
          <w:tab w:val="num" w:pos="1812"/>
        </w:tabs>
        <w:ind w:left="1812" w:hanging="1440"/>
      </w:pPr>
      <w:rPr>
        <w:rFonts w:hint="default"/>
      </w:rPr>
    </w:lvl>
    <w:lvl w:ilvl="6">
      <w:start w:val="1"/>
      <w:numFmt w:val="decimal"/>
      <w:isLgl/>
      <w:lvlText w:val="%1.%2.%3.%4.%5.%6.%7."/>
      <w:lvlJc w:val="left"/>
      <w:pPr>
        <w:tabs>
          <w:tab w:val="num" w:pos="2175"/>
        </w:tabs>
        <w:ind w:left="2175" w:hanging="1800"/>
      </w:pPr>
      <w:rPr>
        <w:rFonts w:hint="default"/>
      </w:rPr>
    </w:lvl>
    <w:lvl w:ilvl="7">
      <w:start w:val="1"/>
      <w:numFmt w:val="decimal"/>
      <w:isLgl/>
      <w:lvlText w:val="%1.%2.%3.%4.%5.%6.%7.%8."/>
      <w:lvlJc w:val="left"/>
      <w:pPr>
        <w:tabs>
          <w:tab w:val="num" w:pos="2538"/>
        </w:tabs>
        <w:ind w:left="2538" w:hanging="2160"/>
      </w:pPr>
      <w:rPr>
        <w:rFonts w:hint="default"/>
      </w:rPr>
    </w:lvl>
    <w:lvl w:ilvl="8">
      <w:start w:val="1"/>
      <w:numFmt w:val="decimal"/>
      <w:isLgl/>
      <w:lvlText w:val="%1.%2.%3.%4.%5.%6.%7.%8.%9."/>
      <w:lvlJc w:val="left"/>
      <w:pPr>
        <w:tabs>
          <w:tab w:val="num" w:pos="2541"/>
        </w:tabs>
        <w:ind w:left="2541" w:hanging="2160"/>
      </w:pPr>
      <w:rPr>
        <w:rFonts w:hint="default"/>
      </w:rPr>
    </w:lvl>
  </w:abstractNum>
  <w:abstractNum w:abstractNumId="13" w15:restartNumberingAfterBreak="0">
    <w:nsid w:val="1A0D2509"/>
    <w:multiLevelType w:val="hybridMultilevel"/>
    <w:tmpl w:val="88826BE0"/>
    <w:lvl w:ilvl="0" w:tplc="D88878A0">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1EBB152B"/>
    <w:multiLevelType w:val="hybridMultilevel"/>
    <w:tmpl w:val="86283402"/>
    <w:lvl w:ilvl="0" w:tplc="FD740868">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 w15:restartNumberingAfterBreak="0">
    <w:nsid w:val="206D2B5C"/>
    <w:multiLevelType w:val="hybridMultilevel"/>
    <w:tmpl w:val="BF44032C"/>
    <w:lvl w:ilvl="0" w:tplc="959E3CEE">
      <w:start w:val="1"/>
      <w:numFmt w:val="ordinal"/>
      <w:pStyle w:val="Textvbloku"/>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20548F4"/>
    <w:multiLevelType w:val="hybridMultilevel"/>
    <w:tmpl w:val="8034DEB0"/>
    <w:lvl w:ilvl="0" w:tplc="FD740868">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27C31CD8"/>
    <w:multiLevelType w:val="multilevel"/>
    <w:tmpl w:val="959CEFF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18" w15:restartNumberingAfterBreak="0">
    <w:nsid w:val="292F1C0B"/>
    <w:multiLevelType w:val="hybridMultilevel"/>
    <w:tmpl w:val="EFAE6674"/>
    <w:lvl w:ilvl="0" w:tplc="E8C8E828">
      <w:start w:val="1"/>
      <w:numFmt w:val="bullet"/>
      <w:lvlText w:val=""/>
      <w:lvlJc w:val="center"/>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9" w15:restartNumberingAfterBreak="0">
    <w:nsid w:val="297A687B"/>
    <w:multiLevelType w:val="hybridMultilevel"/>
    <w:tmpl w:val="BF3CE340"/>
    <w:lvl w:ilvl="0" w:tplc="6B58A8EA">
      <w:start w:val="1"/>
      <w:numFmt w:val="decimal"/>
      <w:lvlText w:val="14.%1."/>
      <w:lvlJc w:val="left"/>
      <w:pPr>
        <w:tabs>
          <w:tab w:val="num" w:pos="851"/>
        </w:tabs>
        <w:ind w:left="851" w:hanging="851"/>
      </w:pPr>
      <w:rPr>
        <w:rFonts w:hint="default"/>
      </w:rPr>
    </w:lvl>
    <w:lvl w:ilvl="1" w:tplc="BD1A29CC">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29975364"/>
    <w:multiLevelType w:val="hybridMultilevel"/>
    <w:tmpl w:val="D5722796"/>
    <w:lvl w:ilvl="0" w:tplc="9594CD8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D072DB6"/>
    <w:multiLevelType w:val="hybridMultilevel"/>
    <w:tmpl w:val="A4DAB0CA"/>
    <w:lvl w:ilvl="0" w:tplc="E8C8E828">
      <w:start w:val="1"/>
      <w:numFmt w:val="bullet"/>
      <w:lvlText w:val=""/>
      <w:lvlJc w:val="center"/>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2" w15:restartNumberingAfterBreak="0">
    <w:nsid w:val="2F2B4050"/>
    <w:multiLevelType w:val="hybridMultilevel"/>
    <w:tmpl w:val="DDB28F58"/>
    <w:lvl w:ilvl="0" w:tplc="FD74086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2FBD1A89"/>
    <w:multiLevelType w:val="hybridMultilevel"/>
    <w:tmpl w:val="FFFAE100"/>
    <w:lvl w:ilvl="0" w:tplc="02BC4F8C">
      <w:start w:val="6"/>
      <w:numFmt w:val="bullet"/>
      <w:lvlText w:val="-"/>
      <w:lvlJc w:val="left"/>
      <w:pPr>
        <w:ind w:left="720" w:hanging="360"/>
      </w:pPr>
      <w:rPr>
        <w:rFonts w:ascii="Calibri" w:eastAsia="Times New Roman" w:hAnsi="Calibri" w:cs="Calibri" w:hint="default"/>
        <w:i w:val="0"/>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00A3A4F"/>
    <w:multiLevelType w:val="hybridMultilevel"/>
    <w:tmpl w:val="4FBE7A18"/>
    <w:lvl w:ilvl="0" w:tplc="2F7632B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30183FDD"/>
    <w:multiLevelType w:val="hybridMultilevel"/>
    <w:tmpl w:val="97400864"/>
    <w:lvl w:ilvl="0" w:tplc="FD74086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1891477"/>
    <w:multiLevelType w:val="hybridMultilevel"/>
    <w:tmpl w:val="8A36AFDE"/>
    <w:lvl w:ilvl="0" w:tplc="3FA2A37C">
      <w:start w:val="1"/>
      <w:numFmt w:val="decimal"/>
      <w:lvlText w:val="%1."/>
      <w:lvlJc w:val="left"/>
      <w:pPr>
        <w:ind w:left="360" w:hanging="360"/>
      </w:pPr>
      <w:rPr>
        <w:rFonts w:hint="default"/>
        <w:strike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3AB56550"/>
    <w:multiLevelType w:val="hybridMultilevel"/>
    <w:tmpl w:val="3EF81798"/>
    <w:lvl w:ilvl="0" w:tplc="9594CD8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3C4858A0"/>
    <w:multiLevelType w:val="hybridMultilevel"/>
    <w:tmpl w:val="9CDAC5A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3DFA539D"/>
    <w:multiLevelType w:val="hybridMultilevel"/>
    <w:tmpl w:val="7A4084A0"/>
    <w:lvl w:ilvl="0" w:tplc="323EE01E">
      <w:start w:val="1"/>
      <w:numFmt w:val="decimal"/>
      <w:lvlText w:val="1.%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0" w15:restartNumberingAfterBreak="0">
    <w:nsid w:val="3F83407E"/>
    <w:multiLevelType w:val="hybridMultilevel"/>
    <w:tmpl w:val="B6ECEA82"/>
    <w:lvl w:ilvl="0" w:tplc="FD74086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90F00A3"/>
    <w:multiLevelType w:val="hybridMultilevel"/>
    <w:tmpl w:val="34587554"/>
    <w:lvl w:ilvl="0" w:tplc="2F7632B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492D1A2B"/>
    <w:multiLevelType w:val="hybridMultilevel"/>
    <w:tmpl w:val="E8F006B4"/>
    <w:lvl w:ilvl="0" w:tplc="323EE01E">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D5A36F5"/>
    <w:multiLevelType w:val="hybridMultilevel"/>
    <w:tmpl w:val="24041558"/>
    <w:lvl w:ilvl="0" w:tplc="FD74086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5B6638B"/>
    <w:multiLevelType w:val="hybridMultilevel"/>
    <w:tmpl w:val="25B02DBE"/>
    <w:lvl w:ilvl="0" w:tplc="04050005">
      <w:start w:val="1"/>
      <w:numFmt w:val="bullet"/>
      <w:lvlText w:val=""/>
      <w:lvlJc w:val="left"/>
      <w:pPr>
        <w:tabs>
          <w:tab w:val="num" w:pos="1095"/>
        </w:tabs>
        <w:ind w:left="1095" w:hanging="360"/>
      </w:pPr>
      <w:rPr>
        <w:rFonts w:ascii="Wingdings" w:hAnsi="Wingdings" w:hint="default"/>
      </w:rPr>
    </w:lvl>
    <w:lvl w:ilvl="1" w:tplc="04050003" w:tentative="1">
      <w:start w:val="1"/>
      <w:numFmt w:val="bullet"/>
      <w:lvlText w:val="o"/>
      <w:lvlJc w:val="left"/>
      <w:pPr>
        <w:tabs>
          <w:tab w:val="num" w:pos="1815"/>
        </w:tabs>
        <w:ind w:left="1815" w:hanging="360"/>
      </w:pPr>
      <w:rPr>
        <w:rFonts w:ascii="Courier New" w:hAnsi="Courier New" w:cs="Courier New" w:hint="default"/>
      </w:rPr>
    </w:lvl>
    <w:lvl w:ilvl="2" w:tplc="04050005" w:tentative="1">
      <w:start w:val="1"/>
      <w:numFmt w:val="bullet"/>
      <w:lvlText w:val=""/>
      <w:lvlJc w:val="left"/>
      <w:pPr>
        <w:tabs>
          <w:tab w:val="num" w:pos="2535"/>
        </w:tabs>
        <w:ind w:left="2535" w:hanging="360"/>
      </w:pPr>
      <w:rPr>
        <w:rFonts w:ascii="Wingdings" w:hAnsi="Wingdings" w:hint="default"/>
      </w:rPr>
    </w:lvl>
    <w:lvl w:ilvl="3" w:tplc="04050001" w:tentative="1">
      <w:start w:val="1"/>
      <w:numFmt w:val="bullet"/>
      <w:lvlText w:val=""/>
      <w:lvlJc w:val="left"/>
      <w:pPr>
        <w:tabs>
          <w:tab w:val="num" w:pos="3255"/>
        </w:tabs>
        <w:ind w:left="3255" w:hanging="360"/>
      </w:pPr>
      <w:rPr>
        <w:rFonts w:ascii="Symbol" w:hAnsi="Symbol" w:hint="default"/>
      </w:rPr>
    </w:lvl>
    <w:lvl w:ilvl="4" w:tplc="04050003" w:tentative="1">
      <w:start w:val="1"/>
      <w:numFmt w:val="bullet"/>
      <w:lvlText w:val="o"/>
      <w:lvlJc w:val="left"/>
      <w:pPr>
        <w:tabs>
          <w:tab w:val="num" w:pos="3975"/>
        </w:tabs>
        <w:ind w:left="3975" w:hanging="360"/>
      </w:pPr>
      <w:rPr>
        <w:rFonts w:ascii="Courier New" w:hAnsi="Courier New" w:cs="Courier New" w:hint="default"/>
      </w:rPr>
    </w:lvl>
    <w:lvl w:ilvl="5" w:tplc="04050005" w:tentative="1">
      <w:start w:val="1"/>
      <w:numFmt w:val="bullet"/>
      <w:lvlText w:val=""/>
      <w:lvlJc w:val="left"/>
      <w:pPr>
        <w:tabs>
          <w:tab w:val="num" w:pos="4695"/>
        </w:tabs>
        <w:ind w:left="4695" w:hanging="360"/>
      </w:pPr>
      <w:rPr>
        <w:rFonts w:ascii="Wingdings" w:hAnsi="Wingdings" w:hint="default"/>
      </w:rPr>
    </w:lvl>
    <w:lvl w:ilvl="6" w:tplc="04050001" w:tentative="1">
      <w:start w:val="1"/>
      <w:numFmt w:val="bullet"/>
      <w:lvlText w:val=""/>
      <w:lvlJc w:val="left"/>
      <w:pPr>
        <w:tabs>
          <w:tab w:val="num" w:pos="5415"/>
        </w:tabs>
        <w:ind w:left="5415" w:hanging="360"/>
      </w:pPr>
      <w:rPr>
        <w:rFonts w:ascii="Symbol" w:hAnsi="Symbol" w:hint="default"/>
      </w:rPr>
    </w:lvl>
    <w:lvl w:ilvl="7" w:tplc="04050003" w:tentative="1">
      <w:start w:val="1"/>
      <w:numFmt w:val="bullet"/>
      <w:lvlText w:val="o"/>
      <w:lvlJc w:val="left"/>
      <w:pPr>
        <w:tabs>
          <w:tab w:val="num" w:pos="6135"/>
        </w:tabs>
        <w:ind w:left="6135" w:hanging="360"/>
      </w:pPr>
      <w:rPr>
        <w:rFonts w:ascii="Courier New" w:hAnsi="Courier New" w:cs="Courier New" w:hint="default"/>
      </w:rPr>
    </w:lvl>
    <w:lvl w:ilvl="8" w:tplc="04050005" w:tentative="1">
      <w:start w:val="1"/>
      <w:numFmt w:val="bullet"/>
      <w:lvlText w:val=""/>
      <w:lvlJc w:val="left"/>
      <w:pPr>
        <w:tabs>
          <w:tab w:val="num" w:pos="6855"/>
        </w:tabs>
        <w:ind w:left="6855" w:hanging="360"/>
      </w:pPr>
      <w:rPr>
        <w:rFonts w:ascii="Wingdings" w:hAnsi="Wingdings" w:hint="default"/>
      </w:rPr>
    </w:lvl>
  </w:abstractNum>
  <w:abstractNum w:abstractNumId="35" w15:restartNumberingAfterBreak="0">
    <w:nsid w:val="55C93B4B"/>
    <w:multiLevelType w:val="hybridMultilevel"/>
    <w:tmpl w:val="FE7EE2FC"/>
    <w:lvl w:ilvl="0" w:tplc="FD740868">
      <w:numFmt w:val="bullet"/>
      <w:lvlText w:val="-"/>
      <w:lvlJc w:val="left"/>
      <w:pPr>
        <w:ind w:left="1068" w:hanging="360"/>
      </w:pPr>
      <w:rPr>
        <w:rFonts w:ascii="Arial" w:eastAsia="Times New Roman"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6" w15:restartNumberingAfterBreak="0">
    <w:nsid w:val="584E02FF"/>
    <w:multiLevelType w:val="hybridMultilevel"/>
    <w:tmpl w:val="1F3E0328"/>
    <w:lvl w:ilvl="0" w:tplc="2F7632B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5B243A00"/>
    <w:multiLevelType w:val="hybridMultilevel"/>
    <w:tmpl w:val="96860874"/>
    <w:lvl w:ilvl="0" w:tplc="2F7632B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60BB28D7"/>
    <w:multiLevelType w:val="hybridMultilevel"/>
    <w:tmpl w:val="076E69C6"/>
    <w:lvl w:ilvl="0" w:tplc="9594CD8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679A50F4"/>
    <w:multiLevelType w:val="multilevel"/>
    <w:tmpl w:val="340E83A4"/>
    <w:lvl w:ilvl="0">
      <w:start w:val="1"/>
      <w:numFmt w:val="upperRoman"/>
      <w:pStyle w:val="Zkladntext1-smlouva"/>
      <w:suff w:val="nothing"/>
      <w:lvlText w:val="%1"/>
      <w:lvlJc w:val="center"/>
      <w:pPr>
        <w:ind w:left="368" w:hanging="79"/>
      </w:pPr>
      <w:rPr>
        <w:rFonts w:ascii="Times New Roman" w:hAnsi="Times New Roman" w:hint="default"/>
        <w:b/>
        <w:i w:val="0"/>
        <w:sz w:val="26"/>
      </w:rPr>
    </w:lvl>
    <w:lvl w:ilvl="1">
      <w:start w:val="1"/>
      <w:numFmt w:val="decimal"/>
      <w:pStyle w:val="Zkladntext2-smlouva"/>
      <w:isLgl/>
      <w:lvlText w:val="%1.%2"/>
      <w:lvlJc w:val="left"/>
      <w:pPr>
        <w:tabs>
          <w:tab w:val="num" w:pos="568"/>
        </w:tabs>
        <w:ind w:left="568" w:hanging="567"/>
      </w:pPr>
      <w:rPr>
        <w:rFonts w:hint="default"/>
      </w:rPr>
    </w:lvl>
    <w:lvl w:ilvl="2">
      <w:start w:val="1"/>
      <w:numFmt w:val="decimal"/>
      <w:pStyle w:val="Zkladntext3smlouva"/>
      <w:isLgl/>
      <w:lvlText w:val="%1.%2.%3"/>
      <w:lvlJc w:val="left"/>
      <w:pPr>
        <w:tabs>
          <w:tab w:val="num" w:pos="1247"/>
        </w:tabs>
        <w:ind w:left="1247" w:hanging="679"/>
      </w:pPr>
      <w:rPr>
        <w:rFonts w:hint="default"/>
      </w:rPr>
    </w:lvl>
    <w:lvl w:ilvl="3">
      <w:start w:val="1"/>
      <w:numFmt w:val="decimal"/>
      <w:isLgl/>
      <w:lvlText w:val="%1.%2.%3.%4."/>
      <w:lvlJc w:val="left"/>
      <w:pPr>
        <w:tabs>
          <w:tab w:val="num" w:pos="1081"/>
        </w:tabs>
        <w:ind w:left="721" w:hanging="720"/>
      </w:pPr>
      <w:rPr>
        <w:rFonts w:hint="default"/>
      </w:rPr>
    </w:lvl>
    <w:lvl w:ilvl="4">
      <w:start w:val="1"/>
      <w:numFmt w:val="decimal"/>
      <w:lvlText w:val="%1.%2.%3.%4.%5."/>
      <w:lvlJc w:val="left"/>
      <w:pPr>
        <w:tabs>
          <w:tab w:val="num" w:pos="1081"/>
        </w:tabs>
        <w:ind w:left="1081" w:hanging="1080"/>
      </w:pPr>
      <w:rPr>
        <w:rFonts w:hint="default"/>
      </w:rPr>
    </w:lvl>
    <w:lvl w:ilvl="5">
      <w:start w:val="1"/>
      <w:numFmt w:val="decimal"/>
      <w:lvlText w:val="%1.%2.%3.%4.%5.%6."/>
      <w:lvlJc w:val="left"/>
      <w:pPr>
        <w:tabs>
          <w:tab w:val="num" w:pos="1081"/>
        </w:tabs>
        <w:ind w:left="1081" w:hanging="1080"/>
      </w:pPr>
      <w:rPr>
        <w:rFonts w:hint="default"/>
      </w:rPr>
    </w:lvl>
    <w:lvl w:ilvl="6">
      <w:start w:val="1"/>
      <w:numFmt w:val="decimal"/>
      <w:lvlText w:val="%1.%2.%3.%4.%5.%6.%7."/>
      <w:lvlJc w:val="left"/>
      <w:pPr>
        <w:tabs>
          <w:tab w:val="num" w:pos="1441"/>
        </w:tabs>
        <w:ind w:left="1441" w:hanging="1440"/>
      </w:pPr>
      <w:rPr>
        <w:rFonts w:hint="default"/>
      </w:rPr>
    </w:lvl>
    <w:lvl w:ilvl="7">
      <w:start w:val="1"/>
      <w:numFmt w:val="decimal"/>
      <w:lvlText w:val="%1.%2.%3.%4.%5.%6.%7.%8."/>
      <w:lvlJc w:val="left"/>
      <w:pPr>
        <w:tabs>
          <w:tab w:val="num" w:pos="1441"/>
        </w:tabs>
        <w:ind w:left="1441" w:hanging="1440"/>
      </w:pPr>
      <w:rPr>
        <w:rFonts w:hint="default"/>
      </w:rPr>
    </w:lvl>
    <w:lvl w:ilvl="8">
      <w:start w:val="1"/>
      <w:numFmt w:val="decimal"/>
      <w:lvlText w:val="%1.%2.%3.%4.%5.%6.%7.%8.%9."/>
      <w:lvlJc w:val="left"/>
      <w:pPr>
        <w:tabs>
          <w:tab w:val="num" w:pos="1801"/>
        </w:tabs>
        <w:ind w:left="1801" w:hanging="1800"/>
      </w:pPr>
      <w:rPr>
        <w:rFonts w:hint="default"/>
      </w:rPr>
    </w:lvl>
  </w:abstractNum>
  <w:abstractNum w:abstractNumId="40" w15:restartNumberingAfterBreak="0">
    <w:nsid w:val="681D7D69"/>
    <w:multiLevelType w:val="hybridMultilevel"/>
    <w:tmpl w:val="0E308B0A"/>
    <w:lvl w:ilvl="0" w:tplc="2F7632B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15:restartNumberingAfterBreak="0">
    <w:nsid w:val="691D4564"/>
    <w:multiLevelType w:val="hybridMultilevel"/>
    <w:tmpl w:val="9CDAC5AA"/>
    <w:lvl w:ilvl="0" w:tplc="2F7632B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2" w15:restartNumberingAfterBreak="0">
    <w:nsid w:val="694713BA"/>
    <w:multiLevelType w:val="hybridMultilevel"/>
    <w:tmpl w:val="E3AE1810"/>
    <w:lvl w:ilvl="0" w:tplc="2F7632B6">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3"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44" w15:restartNumberingAfterBreak="0">
    <w:nsid w:val="6F6C515B"/>
    <w:multiLevelType w:val="hybridMultilevel"/>
    <w:tmpl w:val="BA141220"/>
    <w:lvl w:ilvl="0" w:tplc="FD740868">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5" w15:restartNumberingAfterBreak="0">
    <w:nsid w:val="71372508"/>
    <w:multiLevelType w:val="hybridMultilevel"/>
    <w:tmpl w:val="A444660A"/>
    <w:lvl w:ilvl="0" w:tplc="9594CD8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63937B7"/>
    <w:multiLevelType w:val="hybridMultilevel"/>
    <w:tmpl w:val="39CCAA58"/>
    <w:lvl w:ilvl="0" w:tplc="FD74086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78E95FB2"/>
    <w:multiLevelType w:val="hybridMultilevel"/>
    <w:tmpl w:val="3048A17E"/>
    <w:lvl w:ilvl="0" w:tplc="2F7632B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8" w15:restartNumberingAfterBreak="0">
    <w:nsid w:val="7BBA6341"/>
    <w:multiLevelType w:val="hybridMultilevel"/>
    <w:tmpl w:val="F828DECA"/>
    <w:lvl w:ilvl="0" w:tplc="FD740868">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9" w15:restartNumberingAfterBreak="0">
    <w:nsid w:val="7D741DB1"/>
    <w:multiLevelType w:val="hybridMultilevel"/>
    <w:tmpl w:val="67581D10"/>
    <w:lvl w:ilvl="0" w:tplc="3FA2A37C">
      <w:start w:val="1"/>
      <w:numFmt w:val="decimal"/>
      <w:lvlText w:val="%1."/>
      <w:lvlJc w:val="left"/>
      <w:pPr>
        <w:ind w:left="360" w:hanging="360"/>
      </w:pPr>
      <w:rPr>
        <w:rFonts w:hint="default"/>
        <w:strike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962102652">
    <w:abstractNumId w:val="17"/>
  </w:num>
  <w:num w:numId="2" w16cid:durableId="259487049">
    <w:abstractNumId w:val="43"/>
  </w:num>
  <w:num w:numId="3" w16cid:durableId="1142697072">
    <w:abstractNumId w:val="12"/>
  </w:num>
  <w:num w:numId="4" w16cid:durableId="2067873497">
    <w:abstractNumId w:val="39"/>
  </w:num>
  <w:num w:numId="5" w16cid:durableId="1017850801">
    <w:abstractNumId w:val="34"/>
  </w:num>
  <w:num w:numId="6" w16cid:durableId="1876968268">
    <w:abstractNumId w:val="8"/>
  </w:num>
  <w:num w:numId="7" w16cid:durableId="1984234491">
    <w:abstractNumId w:val="37"/>
  </w:num>
  <w:num w:numId="8" w16cid:durableId="1439063513">
    <w:abstractNumId w:val="49"/>
  </w:num>
  <w:num w:numId="9" w16cid:durableId="174074298">
    <w:abstractNumId w:val="46"/>
  </w:num>
  <w:num w:numId="10" w16cid:durableId="253512920">
    <w:abstractNumId w:val="47"/>
  </w:num>
  <w:num w:numId="11" w16cid:durableId="759987492">
    <w:abstractNumId w:val="4"/>
  </w:num>
  <w:num w:numId="12" w16cid:durableId="287515654">
    <w:abstractNumId w:val="42"/>
  </w:num>
  <w:num w:numId="13" w16cid:durableId="776221417">
    <w:abstractNumId w:val="29"/>
  </w:num>
  <w:num w:numId="14" w16cid:durableId="1200626560">
    <w:abstractNumId w:val="25"/>
  </w:num>
  <w:num w:numId="15" w16cid:durableId="1161967037">
    <w:abstractNumId w:val="24"/>
  </w:num>
  <w:num w:numId="16" w16cid:durableId="1121413105">
    <w:abstractNumId w:val="32"/>
  </w:num>
  <w:num w:numId="17" w16cid:durableId="1709834913">
    <w:abstractNumId w:val="36"/>
  </w:num>
  <w:num w:numId="18" w16cid:durableId="179123451">
    <w:abstractNumId w:val="40"/>
  </w:num>
  <w:num w:numId="19" w16cid:durableId="878203954">
    <w:abstractNumId w:val="41"/>
  </w:num>
  <w:num w:numId="20" w16cid:durableId="1125781015">
    <w:abstractNumId w:val="31"/>
  </w:num>
  <w:num w:numId="21" w16cid:durableId="1183087878">
    <w:abstractNumId w:val="2"/>
  </w:num>
  <w:num w:numId="22" w16cid:durableId="366105207">
    <w:abstractNumId w:val="13"/>
  </w:num>
  <w:num w:numId="23" w16cid:durableId="1863279042">
    <w:abstractNumId w:val="5"/>
  </w:num>
  <w:num w:numId="24" w16cid:durableId="260140987">
    <w:abstractNumId w:val="6"/>
  </w:num>
  <w:num w:numId="25" w16cid:durableId="451289404">
    <w:abstractNumId w:val="19"/>
  </w:num>
  <w:num w:numId="26" w16cid:durableId="984160480">
    <w:abstractNumId w:val="1"/>
  </w:num>
  <w:num w:numId="27" w16cid:durableId="90056906">
    <w:abstractNumId w:val="15"/>
  </w:num>
  <w:num w:numId="28" w16cid:durableId="2030795128">
    <w:abstractNumId w:val="23"/>
  </w:num>
  <w:num w:numId="29" w16cid:durableId="1014183310">
    <w:abstractNumId w:val="18"/>
  </w:num>
  <w:num w:numId="30" w16cid:durableId="877862110">
    <w:abstractNumId w:val="35"/>
  </w:num>
  <w:num w:numId="31" w16cid:durableId="506092423">
    <w:abstractNumId w:val="21"/>
  </w:num>
  <w:num w:numId="32" w16cid:durableId="367989779">
    <w:abstractNumId w:val="3"/>
  </w:num>
  <w:num w:numId="33" w16cid:durableId="1610887994">
    <w:abstractNumId w:val="44"/>
  </w:num>
  <w:num w:numId="34" w16cid:durableId="2068648312">
    <w:abstractNumId w:val="16"/>
  </w:num>
  <w:num w:numId="35" w16cid:durableId="1543860594">
    <w:abstractNumId w:val="22"/>
  </w:num>
  <w:num w:numId="36" w16cid:durableId="1987736614">
    <w:abstractNumId w:val="10"/>
  </w:num>
  <w:num w:numId="37" w16cid:durableId="503322826">
    <w:abstractNumId w:val="26"/>
  </w:num>
  <w:num w:numId="38" w16cid:durableId="1032345624">
    <w:abstractNumId w:val="14"/>
  </w:num>
  <w:num w:numId="39" w16cid:durableId="1655910630">
    <w:abstractNumId w:val="48"/>
  </w:num>
  <w:num w:numId="40" w16cid:durableId="336619621">
    <w:abstractNumId w:val="45"/>
  </w:num>
  <w:num w:numId="41" w16cid:durableId="685908696">
    <w:abstractNumId w:val="38"/>
  </w:num>
  <w:num w:numId="42" w16cid:durableId="5519060">
    <w:abstractNumId w:val="27"/>
  </w:num>
  <w:num w:numId="43" w16cid:durableId="841942015">
    <w:abstractNumId w:val="30"/>
  </w:num>
  <w:num w:numId="44" w16cid:durableId="79182153">
    <w:abstractNumId w:val="20"/>
  </w:num>
  <w:num w:numId="45" w16cid:durableId="1851026530">
    <w:abstractNumId w:val="33"/>
  </w:num>
  <w:num w:numId="46" w16cid:durableId="969165377">
    <w:abstractNumId w:val="9"/>
  </w:num>
  <w:num w:numId="47" w16cid:durableId="1949267961">
    <w:abstractNumId w:val="7"/>
  </w:num>
  <w:num w:numId="48" w16cid:durableId="1382250908">
    <w:abstractNumId w:val="11"/>
  </w:num>
  <w:num w:numId="49" w16cid:durableId="510461176">
    <w:abstractNumId w:val="28"/>
  </w:num>
  <w:num w:numId="50" w16cid:durableId="1608123266">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504"/>
    <w:rsid w:val="00004D6B"/>
    <w:rsid w:val="0000593E"/>
    <w:rsid w:val="00006878"/>
    <w:rsid w:val="00012F9D"/>
    <w:rsid w:val="00020016"/>
    <w:rsid w:val="000243C8"/>
    <w:rsid w:val="00027D95"/>
    <w:rsid w:val="000323FA"/>
    <w:rsid w:val="000324DF"/>
    <w:rsid w:val="000356FD"/>
    <w:rsid w:val="0003649A"/>
    <w:rsid w:val="00051699"/>
    <w:rsid w:val="00053B40"/>
    <w:rsid w:val="00056F3D"/>
    <w:rsid w:val="000629A3"/>
    <w:rsid w:val="000734F5"/>
    <w:rsid w:val="000739A9"/>
    <w:rsid w:val="00074088"/>
    <w:rsid w:val="00074721"/>
    <w:rsid w:val="00077BDF"/>
    <w:rsid w:val="000835CE"/>
    <w:rsid w:val="00084CFC"/>
    <w:rsid w:val="00091126"/>
    <w:rsid w:val="000911AB"/>
    <w:rsid w:val="00094293"/>
    <w:rsid w:val="000A3B43"/>
    <w:rsid w:val="000A5B94"/>
    <w:rsid w:val="000B1952"/>
    <w:rsid w:val="000B1A3F"/>
    <w:rsid w:val="000B2EF4"/>
    <w:rsid w:val="000B499C"/>
    <w:rsid w:val="000B5D7A"/>
    <w:rsid w:val="000C4CDA"/>
    <w:rsid w:val="000C7996"/>
    <w:rsid w:val="000D5EDC"/>
    <w:rsid w:val="000E188E"/>
    <w:rsid w:val="000E195F"/>
    <w:rsid w:val="000E34AE"/>
    <w:rsid w:val="000E741F"/>
    <w:rsid w:val="000F1262"/>
    <w:rsid w:val="000F285A"/>
    <w:rsid w:val="000F6489"/>
    <w:rsid w:val="000F7207"/>
    <w:rsid w:val="000F7913"/>
    <w:rsid w:val="00101309"/>
    <w:rsid w:val="001035BF"/>
    <w:rsid w:val="00120F84"/>
    <w:rsid w:val="00126E75"/>
    <w:rsid w:val="00133E73"/>
    <w:rsid w:val="00141BF9"/>
    <w:rsid w:val="00142CF1"/>
    <w:rsid w:val="00142D7C"/>
    <w:rsid w:val="00143F0F"/>
    <w:rsid w:val="00152213"/>
    <w:rsid w:val="00165DFA"/>
    <w:rsid w:val="00181B54"/>
    <w:rsid w:val="00182B09"/>
    <w:rsid w:val="00182DCA"/>
    <w:rsid w:val="00184A53"/>
    <w:rsid w:val="00185746"/>
    <w:rsid w:val="00186F70"/>
    <w:rsid w:val="00187093"/>
    <w:rsid w:val="001910D8"/>
    <w:rsid w:val="00193BAD"/>
    <w:rsid w:val="00193D1E"/>
    <w:rsid w:val="00195BFA"/>
    <w:rsid w:val="001A27E4"/>
    <w:rsid w:val="001A2EDB"/>
    <w:rsid w:val="001A3BC1"/>
    <w:rsid w:val="001A4D4B"/>
    <w:rsid w:val="001B3A3A"/>
    <w:rsid w:val="001B5266"/>
    <w:rsid w:val="001B79AE"/>
    <w:rsid w:val="001C0502"/>
    <w:rsid w:val="001C1E17"/>
    <w:rsid w:val="001C65A2"/>
    <w:rsid w:val="001D3039"/>
    <w:rsid w:val="001D76E8"/>
    <w:rsid w:val="001E2277"/>
    <w:rsid w:val="001E250B"/>
    <w:rsid w:val="001E2534"/>
    <w:rsid w:val="001E6D67"/>
    <w:rsid w:val="001F0115"/>
    <w:rsid w:val="001F2504"/>
    <w:rsid w:val="001F2AC9"/>
    <w:rsid w:val="001F3124"/>
    <w:rsid w:val="001F62B1"/>
    <w:rsid w:val="00202015"/>
    <w:rsid w:val="00206A66"/>
    <w:rsid w:val="002103FD"/>
    <w:rsid w:val="00214628"/>
    <w:rsid w:val="00216D01"/>
    <w:rsid w:val="00216DC9"/>
    <w:rsid w:val="00217B4C"/>
    <w:rsid w:val="002213E6"/>
    <w:rsid w:val="002231A0"/>
    <w:rsid w:val="002308AB"/>
    <w:rsid w:val="00235044"/>
    <w:rsid w:val="00236409"/>
    <w:rsid w:val="002442F6"/>
    <w:rsid w:val="00252A12"/>
    <w:rsid w:val="00254B54"/>
    <w:rsid w:val="002552F3"/>
    <w:rsid w:val="00260087"/>
    <w:rsid w:val="00262E8E"/>
    <w:rsid w:val="002630D0"/>
    <w:rsid w:val="002650CD"/>
    <w:rsid w:val="00271657"/>
    <w:rsid w:val="00283062"/>
    <w:rsid w:val="00283206"/>
    <w:rsid w:val="00294AFB"/>
    <w:rsid w:val="00294F4B"/>
    <w:rsid w:val="00295B7E"/>
    <w:rsid w:val="00296616"/>
    <w:rsid w:val="002A004B"/>
    <w:rsid w:val="002A03C6"/>
    <w:rsid w:val="002A2062"/>
    <w:rsid w:val="002A3212"/>
    <w:rsid w:val="002A37BF"/>
    <w:rsid w:val="002A579D"/>
    <w:rsid w:val="002B28CE"/>
    <w:rsid w:val="002B3157"/>
    <w:rsid w:val="002B5195"/>
    <w:rsid w:val="002C4B9B"/>
    <w:rsid w:val="002C6021"/>
    <w:rsid w:val="002E7527"/>
    <w:rsid w:val="002F14DC"/>
    <w:rsid w:val="002F6F5A"/>
    <w:rsid w:val="00313EA0"/>
    <w:rsid w:val="00324050"/>
    <w:rsid w:val="00324B4C"/>
    <w:rsid w:val="003276F4"/>
    <w:rsid w:val="00331DFB"/>
    <w:rsid w:val="0033368C"/>
    <w:rsid w:val="0033562F"/>
    <w:rsid w:val="003379E2"/>
    <w:rsid w:val="0034218E"/>
    <w:rsid w:val="00350868"/>
    <w:rsid w:val="00350D93"/>
    <w:rsid w:val="0035441F"/>
    <w:rsid w:val="00360271"/>
    <w:rsid w:val="00361F25"/>
    <w:rsid w:val="0036238B"/>
    <w:rsid w:val="00362801"/>
    <w:rsid w:val="00365BC2"/>
    <w:rsid w:val="00367C04"/>
    <w:rsid w:val="00370EC0"/>
    <w:rsid w:val="00372392"/>
    <w:rsid w:val="003730A9"/>
    <w:rsid w:val="00373BAC"/>
    <w:rsid w:val="00377126"/>
    <w:rsid w:val="003869F7"/>
    <w:rsid w:val="00392863"/>
    <w:rsid w:val="003A23F4"/>
    <w:rsid w:val="003B035A"/>
    <w:rsid w:val="003B1F2F"/>
    <w:rsid w:val="003B4348"/>
    <w:rsid w:val="003B4DE4"/>
    <w:rsid w:val="003C0220"/>
    <w:rsid w:val="003C096C"/>
    <w:rsid w:val="003C4CCA"/>
    <w:rsid w:val="003D05AA"/>
    <w:rsid w:val="003D2156"/>
    <w:rsid w:val="003D22EF"/>
    <w:rsid w:val="003D73DA"/>
    <w:rsid w:val="003E0AA0"/>
    <w:rsid w:val="003E61EA"/>
    <w:rsid w:val="003E6A93"/>
    <w:rsid w:val="003F253E"/>
    <w:rsid w:val="003F49BA"/>
    <w:rsid w:val="003F7113"/>
    <w:rsid w:val="004008E9"/>
    <w:rsid w:val="004031C4"/>
    <w:rsid w:val="00403573"/>
    <w:rsid w:val="00405566"/>
    <w:rsid w:val="00407816"/>
    <w:rsid w:val="0041252A"/>
    <w:rsid w:val="00414660"/>
    <w:rsid w:val="00420303"/>
    <w:rsid w:val="00425145"/>
    <w:rsid w:val="004258E8"/>
    <w:rsid w:val="00427226"/>
    <w:rsid w:val="004435FE"/>
    <w:rsid w:val="00447A38"/>
    <w:rsid w:val="00454271"/>
    <w:rsid w:val="00455A5D"/>
    <w:rsid w:val="00461C2B"/>
    <w:rsid w:val="00462D07"/>
    <w:rsid w:val="004761F6"/>
    <w:rsid w:val="0048291D"/>
    <w:rsid w:val="00485C32"/>
    <w:rsid w:val="00491905"/>
    <w:rsid w:val="004977A2"/>
    <w:rsid w:val="004A1211"/>
    <w:rsid w:val="004A14C1"/>
    <w:rsid w:val="004A1B3F"/>
    <w:rsid w:val="004A36D2"/>
    <w:rsid w:val="004C05CC"/>
    <w:rsid w:val="004C3062"/>
    <w:rsid w:val="004C3F4C"/>
    <w:rsid w:val="004C719B"/>
    <w:rsid w:val="004D7132"/>
    <w:rsid w:val="004D7421"/>
    <w:rsid w:val="004E28DB"/>
    <w:rsid w:val="004E29F2"/>
    <w:rsid w:val="004F1F02"/>
    <w:rsid w:val="004F3B6A"/>
    <w:rsid w:val="004F7CC2"/>
    <w:rsid w:val="00500485"/>
    <w:rsid w:val="005034BB"/>
    <w:rsid w:val="00510EEE"/>
    <w:rsid w:val="00510FC1"/>
    <w:rsid w:val="00512999"/>
    <w:rsid w:val="00514011"/>
    <w:rsid w:val="00516C65"/>
    <w:rsid w:val="00517C82"/>
    <w:rsid w:val="0052131B"/>
    <w:rsid w:val="00522F99"/>
    <w:rsid w:val="00525435"/>
    <w:rsid w:val="005255E5"/>
    <w:rsid w:val="00536870"/>
    <w:rsid w:val="00540E4D"/>
    <w:rsid w:val="00543D4A"/>
    <w:rsid w:val="00546052"/>
    <w:rsid w:val="0054666B"/>
    <w:rsid w:val="00546891"/>
    <w:rsid w:val="00550C17"/>
    <w:rsid w:val="00552688"/>
    <w:rsid w:val="0056118B"/>
    <w:rsid w:val="005624C1"/>
    <w:rsid w:val="00574FF5"/>
    <w:rsid w:val="00576F1C"/>
    <w:rsid w:val="00577AFC"/>
    <w:rsid w:val="005816F1"/>
    <w:rsid w:val="005A63CA"/>
    <w:rsid w:val="005B166C"/>
    <w:rsid w:val="005B5445"/>
    <w:rsid w:val="005C7A56"/>
    <w:rsid w:val="005D0944"/>
    <w:rsid w:val="005D3370"/>
    <w:rsid w:val="005D68DD"/>
    <w:rsid w:val="005D6E2F"/>
    <w:rsid w:val="005D7226"/>
    <w:rsid w:val="005E455D"/>
    <w:rsid w:val="005E63A3"/>
    <w:rsid w:val="005F09F1"/>
    <w:rsid w:val="005F1F45"/>
    <w:rsid w:val="00602423"/>
    <w:rsid w:val="00610979"/>
    <w:rsid w:val="00614C22"/>
    <w:rsid w:val="00615CA9"/>
    <w:rsid w:val="006162A9"/>
    <w:rsid w:val="006164CA"/>
    <w:rsid w:val="0062392F"/>
    <w:rsid w:val="0062639E"/>
    <w:rsid w:val="00630046"/>
    <w:rsid w:val="00630B26"/>
    <w:rsid w:val="00631854"/>
    <w:rsid w:val="00646DE6"/>
    <w:rsid w:val="0065387A"/>
    <w:rsid w:val="00653C6E"/>
    <w:rsid w:val="00654600"/>
    <w:rsid w:val="00660B7F"/>
    <w:rsid w:val="006623B8"/>
    <w:rsid w:val="00662DB2"/>
    <w:rsid w:val="00663207"/>
    <w:rsid w:val="00667F4A"/>
    <w:rsid w:val="006700DD"/>
    <w:rsid w:val="006717D3"/>
    <w:rsid w:val="0067424E"/>
    <w:rsid w:val="00676022"/>
    <w:rsid w:val="006773B3"/>
    <w:rsid w:val="006931AD"/>
    <w:rsid w:val="00695319"/>
    <w:rsid w:val="00696792"/>
    <w:rsid w:val="006978A8"/>
    <w:rsid w:val="006A18A5"/>
    <w:rsid w:val="006A2BB5"/>
    <w:rsid w:val="006A675B"/>
    <w:rsid w:val="006A7480"/>
    <w:rsid w:val="006B082A"/>
    <w:rsid w:val="006B1DD2"/>
    <w:rsid w:val="006C07AE"/>
    <w:rsid w:val="006C5819"/>
    <w:rsid w:val="006C61D1"/>
    <w:rsid w:val="006D0D21"/>
    <w:rsid w:val="006D3C46"/>
    <w:rsid w:val="006D451C"/>
    <w:rsid w:val="006D49AE"/>
    <w:rsid w:val="006D7163"/>
    <w:rsid w:val="006E5A74"/>
    <w:rsid w:val="006E7AAB"/>
    <w:rsid w:val="006F023D"/>
    <w:rsid w:val="006F4ED0"/>
    <w:rsid w:val="006F5E4C"/>
    <w:rsid w:val="00701D58"/>
    <w:rsid w:val="00703B4C"/>
    <w:rsid w:val="007063D9"/>
    <w:rsid w:val="00706AB6"/>
    <w:rsid w:val="00707D45"/>
    <w:rsid w:val="00710634"/>
    <w:rsid w:val="007162ED"/>
    <w:rsid w:val="00723C9F"/>
    <w:rsid w:val="00726EE5"/>
    <w:rsid w:val="0073146B"/>
    <w:rsid w:val="00731890"/>
    <w:rsid w:val="00732B89"/>
    <w:rsid w:val="007521AE"/>
    <w:rsid w:val="00754ACD"/>
    <w:rsid w:val="00756B8E"/>
    <w:rsid w:val="007642B8"/>
    <w:rsid w:val="007651B7"/>
    <w:rsid w:val="00770647"/>
    <w:rsid w:val="00776827"/>
    <w:rsid w:val="007773EA"/>
    <w:rsid w:val="007820B3"/>
    <w:rsid w:val="00784B2D"/>
    <w:rsid w:val="00791A6D"/>
    <w:rsid w:val="007959C2"/>
    <w:rsid w:val="007A26E6"/>
    <w:rsid w:val="007A53A9"/>
    <w:rsid w:val="007B1324"/>
    <w:rsid w:val="007B203B"/>
    <w:rsid w:val="007B2B94"/>
    <w:rsid w:val="007B3DD3"/>
    <w:rsid w:val="007B60C6"/>
    <w:rsid w:val="007B642C"/>
    <w:rsid w:val="007C36FD"/>
    <w:rsid w:val="007C3B2B"/>
    <w:rsid w:val="007C7299"/>
    <w:rsid w:val="007D1DC2"/>
    <w:rsid w:val="007D2B69"/>
    <w:rsid w:val="007E22BF"/>
    <w:rsid w:val="007E5778"/>
    <w:rsid w:val="007F105C"/>
    <w:rsid w:val="007F1F61"/>
    <w:rsid w:val="007F2E9D"/>
    <w:rsid w:val="007F482C"/>
    <w:rsid w:val="007F57CA"/>
    <w:rsid w:val="00804A02"/>
    <w:rsid w:val="00806969"/>
    <w:rsid w:val="00812D0A"/>
    <w:rsid w:val="00815A35"/>
    <w:rsid w:val="00824A55"/>
    <w:rsid w:val="00824B0B"/>
    <w:rsid w:val="00827027"/>
    <w:rsid w:val="00861869"/>
    <w:rsid w:val="00861B08"/>
    <w:rsid w:val="00866685"/>
    <w:rsid w:val="00871E65"/>
    <w:rsid w:val="00883E8F"/>
    <w:rsid w:val="00891B93"/>
    <w:rsid w:val="00894673"/>
    <w:rsid w:val="008A10DD"/>
    <w:rsid w:val="008A59AC"/>
    <w:rsid w:val="008A6D62"/>
    <w:rsid w:val="008B1232"/>
    <w:rsid w:val="008B2BEC"/>
    <w:rsid w:val="008B6E10"/>
    <w:rsid w:val="008C17B0"/>
    <w:rsid w:val="008C3FF6"/>
    <w:rsid w:val="008C458A"/>
    <w:rsid w:val="008D0D94"/>
    <w:rsid w:val="008D18D9"/>
    <w:rsid w:val="008D310C"/>
    <w:rsid w:val="008D3A05"/>
    <w:rsid w:val="008F0835"/>
    <w:rsid w:val="008F0EFC"/>
    <w:rsid w:val="008F1548"/>
    <w:rsid w:val="008F4652"/>
    <w:rsid w:val="00900537"/>
    <w:rsid w:val="009038CF"/>
    <w:rsid w:val="00904083"/>
    <w:rsid w:val="00904B65"/>
    <w:rsid w:val="00905D75"/>
    <w:rsid w:val="00907D0E"/>
    <w:rsid w:val="009109C9"/>
    <w:rsid w:val="00912586"/>
    <w:rsid w:val="009245E1"/>
    <w:rsid w:val="009258BE"/>
    <w:rsid w:val="00925BBC"/>
    <w:rsid w:val="00934C88"/>
    <w:rsid w:val="00936D1A"/>
    <w:rsid w:val="00950389"/>
    <w:rsid w:val="009522C3"/>
    <w:rsid w:val="00955E25"/>
    <w:rsid w:val="00964230"/>
    <w:rsid w:val="009648BB"/>
    <w:rsid w:val="00964FE4"/>
    <w:rsid w:val="009666D1"/>
    <w:rsid w:val="00970F52"/>
    <w:rsid w:val="00972E1A"/>
    <w:rsid w:val="00974AC2"/>
    <w:rsid w:val="00986570"/>
    <w:rsid w:val="00986DF4"/>
    <w:rsid w:val="00993386"/>
    <w:rsid w:val="00996A62"/>
    <w:rsid w:val="009A4D71"/>
    <w:rsid w:val="009A7E18"/>
    <w:rsid w:val="009B08FB"/>
    <w:rsid w:val="009B2C1D"/>
    <w:rsid w:val="009B5A10"/>
    <w:rsid w:val="009B5DFA"/>
    <w:rsid w:val="009C1266"/>
    <w:rsid w:val="009D476D"/>
    <w:rsid w:val="009E7C1D"/>
    <w:rsid w:val="009F09E8"/>
    <w:rsid w:val="009F1336"/>
    <w:rsid w:val="009F4B40"/>
    <w:rsid w:val="00A0021C"/>
    <w:rsid w:val="00A04350"/>
    <w:rsid w:val="00A059B4"/>
    <w:rsid w:val="00A0619B"/>
    <w:rsid w:val="00A10B21"/>
    <w:rsid w:val="00A129D7"/>
    <w:rsid w:val="00A13570"/>
    <w:rsid w:val="00A2383D"/>
    <w:rsid w:val="00A24194"/>
    <w:rsid w:val="00A24CC2"/>
    <w:rsid w:val="00A255BC"/>
    <w:rsid w:val="00A25EA5"/>
    <w:rsid w:val="00A30B5D"/>
    <w:rsid w:val="00A310FF"/>
    <w:rsid w:val="00A321A3"/>
    <w:rsid w:val="00A34128"/>
    <w:rsid w:val="00A368CD"/>
    <w:rsid w:val="00A45E3C"/>
    <w:rsid w:val="00A47348"/>
    <w:rsid w:val="00A503A1"/>
    <w:rsid w:val="00A50D71"/>
    <w:rsid w:val="00A539DE"/>
    <w:rsid w:val="00A548AF"/>
    <w:rsid w:val="00A55EA8"/>
    <w:rsid w:val="00A70120"/>
    <w:rsid w:val="00A70D7E"/>
    <w:rsid w:val="00A732FD"/>
    <w:rsid w:val="00A74ED8"/>
    <w:rsid w:val="00A85AA8"/>
    <w:rsid w:val="00A93B8D"/>
    <w:rsid w:val="00AB016C"/>
    <w:rsid w:val="00AB35EA"/>
    <w:rsid w:val="00AB733B"/>
    <w:rsid w:val="00AC138C"/>
    <w:rsid w:val="00AC473F"/>
    <w:rsid w:val="00AC7CA1"/>
    <w:rsid w:val="00AD26F2"/>
    <w:rsid w:val="00AD3EEB"/>
    <w:rsid w:val="00AD4C40"/>
    <w:rsid w:val="00AE1129"/>
    <w:rsid w:val="00AE1269"/>
    <w:rsid w:val="00AE3406"/>
    <w:rsid w:val="00AF0BF6"/>
    <w:rsid w:val="00B03BB8"/>
    <w:rsid w:val="00B11463"/>
    <w:rsid w:val="00B15ED4"/>
    <w:rsid w:val="00B2084C"/>
    <w:rsid w:val="00B26A63"/>
    <w:rsid w:val="00B34638"/>
    <w:rsid w:val="00B41E2D"/>
    <w:rsid w:val="00B4539B"/>
    <w:rsid w:val="00B475A2"/>
    <w:rsid w:val="00B51187"/>
    <w:rsid w:val="00B66C23"/>
    <w:rsid w:val="00B67248"/>
    <w:rsid w:val="00B71F2D"/>
    <w:rsid w:val="00B72D3C"/>
    <w:rsid w:val="00B752E8"/>
    <w:rsid w:val="00B77F72"/>
    <w:rsid w:val="00B81FC9"/>
    <w:rsid w:val="00B85370"/>
    <w:rsid w:val="00B92FC0"/>
    <w:rsid w:val="00B93938"/>
    <w:rsid w:val="00B96505"/>
    <w:rsid w:val="00B96519"/>
    <w:rsid w:val="00B96E4C"/>
    <w:rsid w:val="00BA1007"/>
    <w:rsid w:val="00BA1316"/>
    <w:rsid w:val="00BA2D98"/>
    <w:rsid w:val="00BA59D9"/>
    <w:rsid w:val="00BB21BF"/>
    <w:rsid w:val="00BB7C41"/>
    <w:rsid w:val="00BC5692"/>
    <w:rsid w:val="00BD3034"/>
    <w:rsid w:val="00BD4C51"/>
    <w:rsid w:val="00BE01E0"/>
    <w:rsid w:val="00BE7740"/>
    <w:rsid w:val="00BF1459"/>
    <w:rsid w:val="00BF20A8"/>
    <w:rsid w:val="00BF4707"/>
    <w:rsid w:val="00C02FA3"/>
    <w:rsid w:val="00C0338E"/>
    <w:rsid w:val="00C046F7"/>
    <w:rsid w:val="00C06194"/>
    <w:rsid w:val="00C14F11"/>
    <w:rsid w:val="00C17C5C"/>
    <w:rsid w:val="00C221E2"/>
    <w:rsid w:val="00C232EE"/>
    <w:rsid w:val="00C23B0C"/>
    <w:rsid w:val="00C3286D"/>
    <w:rsid w:val="00C716A4"/>
    <w:rsid w:val="00C75F69"/>
    <w:rsid w:val="00C76019"/>
    <w:rsid w:val="00C76519"/>
    <w:rsid w:val="00C774A0"/>
    <w:rsid w:val="00C90F41"/>
    <w:rsid w:val="00C95533"/>
    <w:rsid w:val="00C97D92"/>
    <w:rsid w:val="00C97FD5"/>
    <w:rsid w:val="00CA1A51"/>
    <w:rsid w:val="00CA31CA"/>
    <w:rsid w:val="00CA339D"/>
    <w:rsid w:val="00CA4028"/>
    <w:rsid w:val="00CB5293"/>
    <w:rsid w:val="00CB52B6"/>
    <w:rsid w:val="00CB7EBB"/>
    <w:rsid w:val="00CC3C5D"/>
    <w:rsid w:val="00CD29CF"/>
    <w:rsid w:val="00CE17A8"/>
    <w:rsid w:val="00CE3F2F"/>
    <w:rsid w:val="00CE5C38"/>
    <w:rsid w:val="00CE6F0B"/>
    <w:rsid w:val="00CF05FA"/>
    <w:rsid w:val="00CF228C"/>
    <w:rsid w:val="00CF2C60"/>
    <w:rsid w:val="00CF3529"/>
    <w:rsid w:val="00D0149F"/>
    <w:rsid w:val="00D040B6"/>
    <w:rsid w:val="00D04327"/>
    <w:rsid w:val="00D04CFC"/>
    <w:rsid w:val="00D074BC"/>
    <w:rsid w:val="00D149AC"/>
    <w:rsid w:val="00D15FDC"/>
    <w:rsid w:val="00D229D6"/>
    <w:rsid w:val="00D27FF7"/>
    <w:rsid w:val="00D31BF8"/>
    <w:rsid w:val="00D41BAE"/>
    <w:rsid w:val="00D422FB"/>
    <w:rsid w:val="00D43BB1"/>
    <w:rsid w:val="00D44C5A"/>
    <w:rsid w:val="00D45247"/>
    <w:rsid w:val="00D51E78"/>
    <w:rsid w:val="00D52510"/>
    <w:rsid w:val="00D60451"/>
    <w:rsid w:val="00D63B59"/>
    <w:rsid w:val="00D664B3"/>
    <w:rsid w:val="00D67460"/>
    <w:rsid w:val="00D67961"/>
    <w:rsid w:val="00D7299F"/>
    <w:rsid w:val="00D74C44"/>
    <w:rsid w:val="00D75502"/>
    <w:rsid w:val="00D76FF9"/>
    <w:rsid w:val="00D90EE2"/>
    <w:rsid w:val="00D94613"/>
    <w:rsid w:val="00DA6EA0"/>
    <w:rsid w:val="00DA773B"/>
    <w:rsid w:val="00DB1D61"/>
    <w:rsid w:val="00DB32CE"/>
    <w:rsid w:val="00DB4718"/>
    <w:rsid w:val="00DD624F"/>
    <w:rsid w:val="00DE3290"/>
    <w:rsid w:val="00DE5593"/>
    <w:rsid w:val="00DF2B68"/>
    <w:rsid w:val="00DF6F83"/>
    <w:rsid w:val="00E00FC7"/>
    <w:rsid w:val="00E042B1"/>
    <w:rsid w:val="00E05A5C"/>
    <w:rsid w:val="00E06473"/>
    <w:rsid w:val="00E07291"/>
    <w:rsid w:val="00E07699"/>
    <w:rsid w:val="00E11701"/>
    <w:rsid w:val="00E11FDD"/>
    <w:rsid w:val="00E15300"/>
    <w:rsid w:val="00E17C7D"/>
    <w:rsid w:val="00E3590C"/>
    <w:rsid w:val="00E461B0"/>
    <w:rsid w:val="00E47AB9"/>
    <w:rsid w:val="00E47E17"/>
    <w:rsid w:val="00E50F15"/>
    <w:rsid w:val="00E51EAD"/>
    <w:rsid w:val="00E52530"/>
    <w:rsid w:val="00E5456F"/>
    <w:rsid w:val="00E63660"/>
    <w:rsid w:val="00E734FB"/>
    <w:rsid w:val="00E73C56"/>
    <w:rsid w:val="00E75CAB"/>
    <w:rsid w:val="00E75F1E"/>
    <w:rsid w:val="00E77DBC"/>
    <w:rsid w:val="00E85C2A"/>
    <w:rsid w:val="00E86458"/>
    <w:rsid w:val="00E87281"/>
    <w:rsid w:val="00E91449"/>
    <w:rsid w:val="00EA4E70"/>
    <w:rsid w:val="00EA4ED6"/>
    <w:rsid w:val="00EB1100"/>
    <w:rsid w:val="00EB7D56"/>
    <w:rsid w:val="00EC73FB"/>
    <w:rsid w:val="00EC77B4"/>
    <w:rsid w:val="00ED283A"/>
    <w:rsid w:val="00ED2E94"/>
    <w:rsid w:val="00ED69A6"/>
    <w:rsid w:val="00ED6F4F"/>
    <w:rsid w:val="00EE0375"/>
    <w:rsid w:val="00EE1F49"/>
    <w:rsid w:val="00EE2C2D"/>
    <w:rsid w:val="00EF51C7"/>
    <w:rsid w:val="00F0461C"/>
    <w:rsid w:val="00F07564"/>
    <w:rsid w:val="00F14E38"/>
    <w:rsid w:val="00F1543F"/>
    <w:rsid w:val="00F2024A"/>
    <w:rsid w:val="00F30679"/>
    <w:rsid w:val="00F345B0"/>
    <w:rsid w:val="00F40FF2"/>
    <w:rsid w:val="00F42855"/>
    <w:rsid w:val="00F46570"/>
    <w:rsid w:val="00F46E6D"/>
    <w:rsid w:val="00F523A1"/>
    <w:rsid w:val="00F52868"/>
    <w:rsid w:val="00F54B56"/>
    <w:rsid w:val="00F57CCC"/>
    <w:rsid w:val="00F60FFB"/>
    <w:rsid w:val="00F666C9"/>
    <w:rsid w:val="00F66F6B"/>
    <w:rsid w:val="00F70D1D"/>
    <w:rsid w:val="00F71439"/>
    <w:rsid w:val="00F72231"/>
    <w:rsid w:val="00F743B3"/>
    <w:rsid w:val="00F76C1D"/>
    <w:rsid w:val="00F76F69"/>
    <w:rsid w:val="00F80017"/>
    <w:rsid w:val="00F81092"/>
    <w:rsid w:val="00F8332A"/>
    <w:rsid w:val="00F87F42"/>
    <w:rsid w:val="00F919D7"/>
    <w:rsid w:val="00F9345E"/>
    <w:rsid w:val="00F97116"/>
    <w:rsid w:val="00FA68F2"/>
    <w:rsid w:val="00FB0531"/>
    <w:rsid w:val="00FB09AA"/>
    <w:rsid w:val="00FB2406"/>
    <w:rsid w:val="00FC6FDB"/>
    <w:rsid w:val="00FD1139"/>
    <w:rsid w:val="00FD1223"/>
    <w:rsid w:val="00FD4913"/>
    <w:rsid w:val="00FD4924"/>
    <w:rsid w:val="00FD74FB"/>
    <w:rsid w:val="00FE07A3"/>
    <w:rsid w:val="00FE3937"/>
    <w:rsid w:val="00FE3E2D"/>
    <w:rsid w:val="00FE61CA"/>
    <w:rsid w:val="00FF67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EE303F"/>
  <w15:chartTrackingRefBased/>
  <w15:docId w15:val="{5DC08883-9841-4BCD-A7EB-10CC5BA6C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style>
  <w:style w:type="paragraph" w:styleId="Nadpis1">
    <w:name w:val="heading 1"/>
    <w:basedOn w:val="Normln"/>
    <w:next w:val="Normln"/>
    <w:autoRedefine/>
    <w:qFormat/>
    <w:pPr>
      <w:keepNext/>
      <w:numPr>
        <w:numId w:val="3"/>
      </w:numPr>
      <w:spacing w:before="120"/>
      <w:outlineLvl w:val="0"/>
    </w:pPr>
    <w:rPr>
      <w:rFonts w:ascii="Arial" w:hAnsi="Arial" w:cs="Arial"/>
      <w:b/>
      <w:caps/>
      <w:snapToGrid w:val="0"/>
      <w:sz w:val="32"/>
    </w:rPr>
  </w:style>
  <w:style w:type="paragraph" w:styleId="Nadpis2">
    <w:name w:val="heading 2"/>
    <w:basedOn w:val="Normln"/>
    <w:next w:val="Normln"/>
    <w:autoRedefine/>
    <w:qFormat/>
    <w:pPr>
      <w:keepNext/>
      <w:numPr>
        <w:ilvl w:val="1"/>
        <w:numId w:val="3"/>
      </w:numPr>
      <w:spacing w:before="120"/>
      <w:ind w:left="1077"/>
      <w:outlineLvl w:val="1"/>
    </w:pPr>
    <w:rPr>
      <w:rFonts w:ascii="Arial" w:hAnsi="Arial" w:cs="Arial"/>
      <w:b/>
      <w:caps/>
      <w:snapToGrid w:val="0"/>
      <w:sz w:val="28"/>
      <w:u w:val="single" w:color="333399"/>
    </w:rPr>
  </w:style>
  <w:style w:type="paragraph" w:styleId="Nadpis3">
    <w:name w:val="heading 3"/>
    <w:basedOn w:val="Normln"/>
    <w:next w:val="Normln"/>
    <w:autoRedefine/>
    <w:qFormat/>
    <w:pPr>
      <w:keepNext/>
      <w:spacing w:before="180"/>
      <w:ind w:firstLine="720"/>
      <w:jc w:val="center"/>
      <w:outlineLvl w:val="2"/>
    </w:pPr>
    <w:rPr>
      <w:rFonts w:ascii="Arial" w:hAnsi="Arial" w:cs="Arial"/>
      <w:b/>
      <w:bCs/>
      <w:snapToGrid w:val="0"/>
      <w:sz w:val="24"/>
    </w:rPr>
  </w:style>
  <w:style w:type="paragraph" w:styleId="Nadpis4">
    <w:name w:val="heading 4"/>
    <w:basedOn w:val="Normln"/>
    <w:next w:val="Normln"/>
    <w:autoRedefine/>
    <w:qFormat/>
    <w:pPr>
      <w:keepNext/>
      <w:numPr>
        <w:ilvl w:val="3"/>
        <w:numId w:val="1"/>
      </w:numPr>
      <w:spacing w:before="120"/>
      <w:outlineLvl w:val="3"/>
    </w:pPr>
    <w:rPr>
      <w:rFonts w:ascii="Arial" w:hAnsi="Arial"/>
      <w:i/>
      <w:snapToGrid w:val="0"/>
      <w:color w:val="333399"/>
      <w:sz w:val="24"/>
    </w:rPr>
  </w:style>
  <w:style w:type="paragraph" w:styleId="Nadpis5">
    <w:name w:val="heading 5"/>
    <w:basedOn w:val="Normln"/>
    <w:next w:val="Normln"/>
    <w:qFormat/>
    <w:pPr>
      <w:keepNext/>
      <w:numPr>
        <w:ilvl w:val="4"/>
        <w:numId w:val="1"/>
      </w:numPr>
      <w:spacing w:before="120"/>
      <w:outlineLvl w:val="4"/>
    </w:pPr>
    <w:rPr>
      <w:snapToGrid w:val="0"/>
      <w:sz w:val="24"/>
    </w:rPr>
  </w:style>
  <w:style w:type="paragraph" w:styleId="Nadpis6">
    <w:name w:val="heading 6"/>
    <w:basedOn w:val="Normln"/>
    <w:next w:val="Normln"/>
    <w:qFormat/>
    <w:pPr>
      <w:keepNext/>
      <w:numPr>
        <w:ilvl w:val="5"/>
        <w:numId w:val="1"/>
      </w:numPr>
      <w:outlineLvl w:val="5"/>
    </w:pPr>
    <w:rPr>
      <w:b/>
      <w:color w:val="FF0000"/>
      <w:sz w:val="40"/>
      <w:u w:val="singl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Nadpis7">
    <w:name w:val="heading 7"/>
    <w:basedOn w:val="Normln"/>
    <w:next w:val="Normln"/>
    <w:qFormat/>
    <w:pPr>
      <w:keepNext/>
      <w:numPr>
        <w:ilvl w:val="6"/>
        <w:numId w:val="1"/>
      </w:numPr>
      <w:spacing w:before="120"/>
      <w:outlineLvl w:val="6"/>
    </w:pPr>
    <w:rPr>
      <w:rFonts w:ascii="Arial" w:hAnsi="Arial"/>
      <w:snapToGrid w:val="0"/>
      <w:sz w:val="28"/>
    </w:rPr>
  </w:style>
  <w:style w:type="paragraph" w:styleId="Nadpis8">
    <w:name w:val="heading 8"/>
    <w:basedOn w:val="Normln"/>
    <w:next w:val="Normln"/>
    <w:qFormat/>
    <w:pPr>
      <w:keepNext/>
      <w:numPr>
        <w:ilvl w:val="7"/>
        <w:numId w:val="1"/>
      </w:numPr>
      <w:outlineLvl w:val="7"/>
    </w:pPr>
    <w:rPr>
      <w:rFonts w:ascii="Arial" w:hAnsi="Arial" w:cs="Arial"/>
      <w:color w:val="333399"/>
      <w:sz w:val="28"/>
    </w:rPr>
  </w:style>
  <w:style w:type="paragraph" w:styleId="Nadpis9">
    <w:name w:val="heading 9"/>
    <w:basedOn w:val="Normln"/>
    <w:next w:val="Normln"/>
    <w:qFormat/>
    <w:pPr>
      <w:keepNext/>
      <w:numPr>
        <w:ilvl w:val="8"/>
        <w:numId w:val="1"/>
      </w:numPr>
      <w:outlineLvl w:val="8"/>
    </w:pPr>
    <w:rPr>
      <w:rFonts w:ascii="Arial" w:hAnsi="Arial" w:cs="Arial"/>
      <w:b/>
      <w:bCs/>
      <w:color w:val="333399"/>
      <w:sz w:val="28"/>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Nzev">
    <w:name w:val="Title"/>
    <w:basedOn w:val="Normln"/>
    <w:qFormat/>
    <w:pPr>
      <w:jc w:val="center"/>
    </w:pPr>
    <w:rPr>
      <w:b/>
      <w:color w:val="FF0000"/>
      <w:sz w:val="40"/>
      <w:u w:val="singl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Podtitul">
    <w:name w:val="Podtitul"/>
    <w:basedOn w:val="Normln"/>
    <w:qFormat/>
    <w:rPr>
      <w:b/>
      <w:sz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Zkladntext">
    <w:name w:val="Body Text"/>
    <w:basedOn w:val="Normln"/>
    <w:link w:val="ZkladntextChar"/>
    <w:rPr>
      <w:b/>
      <w:sz w:val="28"/>
      <w:u w:val="single"/>
      <w:lang w:val="x-none" w:eastAsia="x-none"/>
    </w:rPr>
  </w:style>
  <w:style w:type="paragraph" w:customStyle="1" w:styleId="dkanormln">
    <w:name w:val="Øádka normální"/>
    <w:basedOn w:val="Normln"/>
    <w:pPr>
      <w:jc w:val="both"/>
    </w:pPr>
    <w:rPr>
      <w:kern w:val="16"/>
      <w:sz w:val="24"/>
    </w:rPr>
  </w:style>
  <w:style w:type="paragraph" w:styleId="Zkladntext2">
    <w:name w:val="Body Text 2"/>
    <w:basedOn w:val="Normln"/>
    <w:pPr>
      <w:jc w:val="both"/>
    </w:pPr>
    <w:rPr>
      <w:snapToGrid w:val="0"/>
      <w:sz w:val="24"/>
    </w:rPr>
  </w:style>
  <w:style w:type="paragraph" w:styleId="Zkladntextodsazen">
    <w:name w:val="Body Text Indent"/>
    <w:basedOn w:val="Normln"/>
    <w:pPr>
      <w:spacing w:before="120"/>
      <w:ind w:left="1440"/>
    </w:pPr>
    <w:rPr>
      <w:i/>
      <w:snapToGrid w:val="0"/>
      <w:sz w:val="24"/>
    </w:rPr>
  </w:style>
  <w:style w:type="paragraph" w:styleId="Zkladntextodsazen2">
    <w:name w:val="Body Text Indent 2"/>
    <w:basedOn w:val="Normln"/>
    <w:pPr>
      <w:spacing w:before="120"/>
      <w:ind w:left="1440"/>
    </w:pPr>
    <w:rPr>
      <w:snapToGrid w:val="0"/>
      <w:sz w:val="24"/>
    </w:rPr>
  </w:style>
  <w:style w:type="paragraph" w:styleId="Zkladntextodsazen3">
    <w:name w:val="Body Text Indent 3"/>
    <w:basedOn w:val="Normln"/>
    <w:pPr>
      <w:spacing w:before="120"/>
      <w:ind w:left="1080"/>
      <w:jc w:val="both"/>
    </w:pPr>
    <w:rPr>
      <w:rFonts w:ascii="Arial" w:hAnsi="Arial"/>
      <w:snapToGrid w:val="0"/>
      <w:sz w:val="24"/>
    </w:rPr>
  </w:style>
  <w:style w:type="paragraph" w:styleId="Rozloendokumentu">
    <w:name w:val="Document Map"/>
    <w:basedOn w:val="Normln"/>
    <w:semiHidden/>
    <w:pPr>
      <w:shd w:val="clear" w:color="auto" w:fill="000080"/>
    </w:pPr>
    <w:rPr>
      <w:rFonts w:ascii="Tahoma" w:hAnsi="Tahoma" w:cs="Wingdings"/>
    </w:r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Obsah1">
    <w:name w:val="toc 1"/>
    <w:basedOn w:val="Normln"/>
    <w:next w:val="Normln"/>
    <w:autoRedefine/>
    <w:semiHidden/>
    <w:pPr>
      <w:ind w:left="993" w:hanging="567"/>
      <w:jc w:val="both"/>
    </w:pPr>
    <w:rPr>
      <w:rFonts w:ascii="Arial" w:hAnsi="Arial" w:cs="Arial"/>
      <w:snapToGrid w:val="0"/>
      <w:sz w:val="24"/>
    </w:rPr>
  </w:style>
  <w:style w:type="paragraph" w:styleId="Obsah2">
    <w:name w:val="toc 2"/>
    <w:basedOn w:val="Normln"/>
    <w:next w:val="Normln"/>
    <w:autoRedefine/>
    <w:semiHidden/>
    <w:pPr>
      <w:ind w:left="200"/>
    </w:pPr>
    <w:rPr>
      <w:smallCaps/>
      <w:szCs w:val="24"/>
    </w:rPr>
  </w:style>
  <w:style w:type="paragraph" w:styleId="Obsah3">
    <w:name w:val="toc 3"/>
    <w:basedOn w:val="Normln"/>
    <w:next w:val="Normln"/>
    <w:autoRedefine/>
    <w:semiHidden/>
    <w:pPr>
      <w:ind w:left="400"/>
    </w:pPr>
    <w:rPr>
      <w:i/>
      <w:iCs/>
      <w:szCs w:val="24"/>
    </w:rPr>
  </w:style>
  <w:style w:type="paragraph" w:styleId="Obsah4">
    <w:name w:val="toc 4"/>
    <w:basedOn w:val="Normln"/>
    <w:next w:val="Normln"/>
    <w:autoRedefine/>
    <w:semiHidden/>
    <w:pPr>
      <w:ind w:left="600"/>
    </w:pPr>
    <w:rPr>
      <w:szCs w:val="21"/>
    </w:rPr>
  </w:style>
  <w:style w:type="paragraph" w:styleId="Obsah5">
    <w:name w:val="toc 5"/>
    <w:basedOn w:val="Normln"/>
    <w:next w:val="Normln"/>
    <w:autoRedefine/>
    <w:semiHidden/>
    <w:pPr>
      <w:ind w:left="800"/>
    </w:pPr>
    <w:rPr>
      <w:szCs w:val="21"/>
    </w:rPr>
  </w:style>
  <w:style w:type="paragraph" w:styleId="Obsah6">
    <w:name w:val="toc 6"/>
    <w:basedOn w:val="Normln"/>
    <w:next w:val="Normln"/>
    <w:autoRedefine/>
    <w:semiHidden/>
    <w:pPr>
      <w:ind w:left="1000"/>
    </w:pPr>
    <w:rPr>
      <w:szCs w:val="21"/>
    </w:rPr>
  </w:style>
  <w:style w:type="paragraph" w:styleId="Obsah7">
    <w:name w:val="toc 7"/>
    <w:basedOn w:val="Normln"/>
    <w:next w:val="Normln"/>
    <w:autoRedefine/>
    <w:semiHidden/>
    <w:pPr>
      <w:ind w:left="1200"/>
    </w:pPr>
    <w:rPr>
      <w:szCs w:val="21"/>
    </w:rPr>
  </w:style>
  <w:style w:type="paragraph" w:styleId="Obsah8">
    <w:name w:val="toc 8"/>
    <w:basedOn w:val="Normln"/>
    <w:next w:val="Normln"/>
    <w:autoRedefine/>
    <w:semiHidden/>
    <w:pPr>
      <w:ind w:left="1400"/>
    </w:pPr>
    <w:rPr>
      <w:szCs w:val="21"/>
    </w:rPr>
  </w:style>
  <w:style w:type="paragraph" w:styleId="Obsah9">
    <w:name w:val="toc 9"/>
    <w:basedOn w:val="Normln"/>
    <w:next w:val="Normln"/>
    <w:autoRedefine/>
    <w:semiHidden/>
    <w:pPr>
      <w:ind w:left="1600"/>
    </w:pPr>
    <w:rPr>
      <w:szCs w:val="21"/>
    </w:rPr>
  </w:style>
  <w:style w:type="character" w:styleId="Hypertextovodkaz">
    <w:name w:val="Hyperlink"/>
    <w:rPr>
      <w:color w:val="0000FF"/>
      <w:u w:val="single"/>
    </w:rPr>
  </w:style>
  <w:style w:type="character" w:styleId="Sledovanodkaz">
    <w:name w:val="FollowedHyperlink"/>
    <w:rPr>
      <w:color w:val="800080"/>
      <w:u w:val="single"/>
    </w:rPr>
  </w:style>
  <w:style w:type="paragraph" w:styleId="Zhlav">
    <w:name w:val="header"/>
    <w:basedOn w:val="Normln"/>
    <w:pPr>
      <w:tabs>
        <w:tab w:val="center" w:pos="4536"/>
        <w:tab w:val="right" w:pos="9072"/>
      </w:tabs>
    </w:pPr>
  </w:style>
  <w:style w:type="paragraph" w:styleId="Zkladntext3">
    <w:name w:val="Body Text 3"/>
    <w:basedOn w:val="Normln"/>
    <w:pPr>
      <w:spacing w:before="120"/>
    </w:pPr>
    <w:rPr>
      <w:rFonts w:ascii="Arial" w:hAnsi="Arial"/>
      <w:b/>
      <w:sz w:val="28"/>
    </w:rPr>
  </w:style>
  <w:style w:type="paragraph" w:customStyle="1" w:styleId="Bintext">
    <w:name w:val="Biný text"/>
    <w:basedOn w:val="Normln"/>
    <w:pPr>
      <w:spacing w:before="60" w:after="60"/>
      <w:ind w:firstLine="851"/>
      <w:jc w:val="both"/>
    </w:pPr>
    <w:rPr>
      <w:rFonts w:ascii="Arial" w:hAnsi="Arial"/>
    </w:rPr>
  </w:style>
  <w:style w:type="paragraph" w:styleId="Prosttext">
    <w:name w:val="Plain Text"/>
    <w:basedOn w:val="Normln"/>
    <w:rPr>
      <w:rFonts w:ascii="Courier New" w:hAnsi="Courier New" w:cs="Courier New"/>
    </w:rPr>
  </w:style>
  <w:style w:type="paragraph" w:styleId="Normlnweb">
    <w:name w:val="Normal (Web)"/>
    <w:basedOn w:val="Normln"/>
    <w:pPr>
      <w:spacing w:before="100" w:beforeAutospacing="1" w:after="100" w:afterAutospacing="1"/>
    </w:pPr>
    <w:rPr>
      <w:rFonts w:ascii="Arial Unicode MS" w:eastAsia="Arial Unicode MS" w:hAnsi="Arial Unicode MS" w:cs="Arial Unicode MS"/>
      <w:sz w:val="24"/>
      <w:szCs w:val="24"/>
    </w:rPr>
  </w:style>
  <w:style w:type="paragraph" w:customStyle="1" w:styleId="Znaka">
    <w:name w:val="Značka"/>
    <w:pPr>
      <w:widowControl w:val="0"/>
      <w:autoSpaceDE w:val="0"/>
      <w:autoSpaceDN w:val="0"/>
      <w:adjustRightInd w:val="0"/>
      <w:ind w:left="578"/>
      <w:jc w:val="both"/>
    </w:pPr>
    <w:rPr>
      <w:color w:val="000000"/>
      <w:sz w:val="24"/>
      <w:szCs w:val="24"/>
    </w:rPr>
  </w:style>
  <w:style w:type="paragraph" w:customStyle="1" w:styleId="Normln0">
    <w:name w:val="Normální~"/>
    <w:basedOn w:val="Normln"/>
    <w:pPr>
      <w:widowControl w:val="0"/>
    </w:pPr>
    <w:rPr>
      <w:noProof/>
      <w:sz w:val="24"/>
    </w:rPr>
  </w:style>
  <w:style w:type="paragraph" w:customStyle="1" w:styleId="Textodstavce">
    <w:name w:val="Text odstavce"/>
    <w:basedOn w:val="Normln"/>
    <w:pPr>
      <w:numPr>
        <w:ilvl w:val="6"/>
        <w:numId w:val="2"/>
      </w:numPr>
      <w:tabs>
        <w:tab w:val="left" w:pos="851"/>
      </w:tabs>
      <w:spacing w:before="120" w:after="120"/>
      <w:jc w:val="both"/>
      <w:outlineLvl w:val="6"/>
    </w:pPr>
    <w:rPr>
      <w:sz w:val="24"/>
    </w:rPr>
  </w:style>
  <w:style w:type="paragraph" w:customStyle="1" w:styleId="Textbodu">
    <w:name w:val="Text bodu"/>
    <w:basedOn w:val="Normln"/>
    <w:pPr>
      <w:numPr>
        <w:ilvl w:val="8"/>
        <w:numId w:val="2"/>
      </w:numPr>
      <w:jc w:val="both"/>
      <w:outlineLvl w:val="8"/>
    </w:pPr>
    <w:rPr>
      <w:sz w:val="24"/>
    </w:rPr>
  </w:style>
  <w:style w:type="paragraph" w:customStyle="1" w:styleId="Textpsmene">
    <w:name w:val="Text písmene"/>
    <w:basedOn w:val="Normln"/>
    <w:pPr>
      <w:numPr>
        <w:ilvl w:val="7"/>
        <w:numId w:val="2"/>
      </w:numPr>
      <w:jc w:val="both"/>
      <w:outlineLvl w:val="7"/>
    </w:pPr>
    <w:rPr>
      <w:sz w:val="24"/>
    </w:rPr>
  </w:style>
  <w:style w:type="paragraph" w:styleId="Textpoznpodarou">
    <w:name w:val="footnote text"/>
    <w:basedOn w:val="Normln"/>
    <w:semiHidden/>
    <w:pPr>
      <w:tabs>
        <w:tab w:val="left" w:pos="425"/>
      </w:tabs>
      <w:ind w:left="425" w:hanging="425"/>
      <w:jc w:val="both"/>
    </w:pPr>
  </w:style>
  <w:style w:type="character" w:styleId="Znakapoznpodarou">
    <w:name w:val="footnote reference"/>
    <w:semiHidden/>
    <w:rPr>
      <w:vertAlign w:val="superscript"/>
    </w:rPr>
  </w:style>
  <w:style w:type="paragraph" w:customStyle="1" w:styleId="Textparagrafu">
    <w:name w:val="Text paragrafu"/>
    <w:basedOn w:val="Normln"/>
    <w:pPr>
      <w:spacing w:before="240"/>
      <w:ind w:firstLine="425"/>
      <w:jc w:val="both"/>
      <w:outlineLvl w:val="5"/>
    </w:pPr>
    <w:rPr>
      <w:sz w:val="24"/>
    </w:rPr>
  </w:style>
  <w:style w:type="paragraph" w:styleId="Textkomente">
    <w:name w:val="annotation text"/>
    <w:basedOn w:val="Normln"/>
    <w:link w:val="TextkomenteChar"/>
    <w:uiPriority w:val="99"/>
    <w:semiHidden/>
  </w:style>
  <w:style w:type="paragraph" w:styleId="Textvbloku">
    <w:name w:val="Block Text"/>
    <w:basedOn w:val="Normln"/>
    <w:pPr>
      <w:tabs>
        <w:tab w:val="num" w:pos="530"/>
      </w:tabs>
      <w:ind w:left="530" w:right="110"/>
      <w:jc w:val="both"/>
    </w:pPr>
    <w:rPr>
      <w:rFonts w:ascii="Arial" w:hAnsi="Arial" w:cs="Arial"/>
    </w:rPr>
  </w:style>
  <w:style w:type="paragraph" w:styleId="Titulek">
    <w:name w:val="caption"/>
    <w:basedOn w:val="Normln"/>
    <w:next w:val="Normln"/>
    <w:qFormat/>
    <w:rPr>
      <w:rFonts w:ascii="Arial" w:hAnsi="Arial" w:cs="Arial"/>
      <w:b/>
      <w:bCs/>
      <w:i/>
      <w:iCs/>
      <w:sz w:val="24"/>
      <w:u w:val="single"/>
    </w:rPr>
  </w:style>
  <w:style w:type="paragraph" w:customStyle="1" w:styleId="bullet-3TimesNewRoman">
    <w:name w:val="bullet-3 + Times New Roman"/>
    <w:aliases w:val="Vlevo:  0 cm,První řádek:  0 cm,Před:  6 b.,Ro..."/>
    <w:basedOn w:val="Normln"/>
    <w:pPr>
      <w:tabs>
        <w:tab w:val="left" w:pos="426"/>
        <w:tab w:val="left" w:pos="993"/>
      </w:tabs>
      <w:spacing w:before="120"/>
      <w:jc w:val="both"/>
    </w:pPr>
    <w:rPr>
      <w:snapToGrid w:val="0"/>
      <w:spacing w:val="6"/>
      <w:sz w:val="24"/>
      <w:szCs w:val="24"/>
      <w:lang w:eastAsia="en-US"/>
    </w:rPr>
  </w:style>
  <w:style w:type="paragraph" w:customStyle="1" w:styleId="Smlouva">
    <w:name w:val="Smlouva"/>
    <w:pPr>
      <w:widowControl w:val="0"/>
      <w:spacing w:after="120"/>
      <w:jc w:val="center"/>
    </w:pPr>
    <w:rPr>
      <w:b/>
      <w:snapToGrid w:val="0"/>
      <w:color w:val="FF0000"/>
      <w:sz w:val="36"/>
    </w:rPr>
  </w:style>
  <w:style w:type="paragraph" w:customStyle="1" w:styleId="Poznmka">
    <w:name w:val="Poznámka"/>
    <w:basedOn w:val="Zkladntext"/>
    <w:pPr>
      <w:widowControl w:val="0"/>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18"/>
        <w:tab w:val="left" w:pos="0"/>
      </w:tabs>
      <w:spacing w:line="218" w:lineRule="auto"/>
    </w:pPr>
    <w:rPr>
      <w:b w:val="0"/>
      <w:i/>
      <w:noProof/>
      <w:sz w:val="20"/>
      <w:u w:val="none"/>
    </w:rPr>
  </w:style>
  <w:style w:type="paragraph" w:customStyle="1" w:styleId="Zkladntext1-smlouva">
    <w:name w:val="Základní text (1) - smlouva"/>
    <w:basedOn w:val="Zkladntext"/>
    <w:pPr>
      <w:numPr>
        <w:numId w:val="4"/>
      </w:numPr>
      <w:tabs>
        <w:tab w:val="left" w:pos="18"/>
        <w:tab w:val="left" w:pos="0"/>
      </w:tabs>
      <w:spacing w:before="360" w:after="40"/>
      <w:jc w:val="center"/>
      <w:outlineLvl w:val="0"/>
    </w:pPr>
    <w:rPr>
      <w:sz w:val="26"/>
      <w:u w:val="none"/>
    </w:rPr>
  </w:style>
  <w:style w:type="paragraph" w:customStyle="1" w:styleId="Zkladntext2-smlouva">
    <w:name w:val="Základní text (2) - smlouva"/>
    <w:basedOn w:val="Zkladntext2"/>
    <w:pPr>
      <w:numPr>
        <w:ilvl w:val="1"/>
        <w:numId w:val="4"/>
      </w:numPr>
      <w:spacing w:before="120"/>
      <w:outlineLvl w:val="1"/>
    </w:pPr>
    <w:rPr>
      <w:snapToGrid/>
      <w:sz w:val="22"/>
    </w:rPr>
  </w:style>
  <w:style w:type="paragraph" w:customStyle="1" w:styleId="Zkladntext3smlouva">
    <w:name w:val="Základní text (3) smlouva"/>
    <w:basedOn w:val="Zkladntext3"/>
    <w:pPr>
      <w:numPr>
        <w:ilvl w:val="2"/>
        <w:numId w:val="4"/>
      </w:numPr>
      <w:spacing w:before="0"/>
      <w:jc w:val="both"/>
    </w:pPr>
    <w:rPr>
      <w:rFonts w:ascii="Times New Roman" w:hAnsi="Times New Roman"/>
      <w:b w:val="0"/>
      <w:sz w:val="22"/>
    </w:rPr>
  </w:style>
  <w:style w:type="character" w:customStyle="1" w:styleId="platne">
    <w:name w:val="platne"/>
    <w:basedOn w:val="Standardnpsmoodstavce"/>
    <w:rsid w:val="007F1F61"/>
  </w:style>
  <w:style w:type="character" w:styleId="Odkaznakoment">
    <w:name w:val="annotation reference"/>
    <w:uiPriority w:val="99"/>
    <w:rsid w:val="007D1DC2"/>
    <w:rPr>
      <w:sz w:val="16"/>
      <w:szCs w:val="16"/>
    </w:rPr>
  </w:style>
  <w:style w:type="character" w:styleId="Siln">
    <w:name w:val="Strong"/>
    <w:qFormat/>
    <w:rsid w:val="00360271"/>
    <w:rPr>
      <w:b/>
      <w:bCs/>
    </w:rPr>
  </w:style>
  <w:style w:type="paragraph" w:customStyle="1" w:styleId="mojeodstavce">
    <w:name w:val="moje odstavce"/>
    <w:basedOn w:val="Normln"/>
    <w:link w:val="mojeodstavceChar"/>
    <w:rsid w:val="00360271"/>
    <w:pPr>
      <w:widowControl w:val="0"/>
      <w:numPr>
        <w:numId w:val="6"/>
      </w:numPr>
      <w:adjustRightInd w:val="0"/>
      <w:spacing w:before="240"/>
      <w:jc w:val="both"/>
      <w:textAlignment w:val="baseline"/>
    </w:pPr>
    <w:rPr>
      <w:rFonts w:ascii="Arial" w:hAnsi="Arial"/>
      <w:sz w:val="24"/>
      <w:lang w:val="x-none" w:eastAsia="x-none"/>
    </w:rPr>
  </w:style>
  <w:style w:type="paragraph" w:customStyle="1" w:styleId="Styl2">
    <w:name w:val="Styl2"/>
    <w:basedOn w:val="Normln"/>
    <w:qFormat/>
    <w:rsid w:val="00360271"/>
    <w:pPr>
      <w:widowControl w:val="0"/>
      <w:numPr>
        <w:ilvl w:val="3"/>
        <w:numId w:val="6"/>
      </w:numPr>
      <w:adjustRightInd w:val="0"/>
      <w:spacing w:line="360" w:lineRule="atLeast"/>
      <w:jc w:val="both"/>
      <w:textAlignment w:val="baseline"/>
    </w:pPr>
    <w:rPr>
      <w:rFonts w:ascii="Arial" w:hAnsi="Arial"/>
      <w:sz w:val="24"/>
    </w:rPr>
  </w:style>
  <w:style w:type="character" w:customStyle="1" w:styleId="mojeodstavceChar">
    <w:name w:val="moje odstavce Char"/>
    <w:link w:val="mojeodstavce"/>
    <w:rsid w:val="00360271"/>
    <w:rPr>
      <w:rFonts w:ascii="Arial" w:hAnsi="Arial"/>
      <w:sz w:val="24"/>
    </w:rPr>
  </w:style>
  <w:style w:type="paragraph" w:customStyle="1" w:styleId="mjodst2">
    <w:name w:val="můj odst.2"/>
    <w:basedOn w:val="mojeodstavce"/>
    <w:rsid w:val="00360271"/>
    <w:pPr>
      <w:numPr>
        <w:numId w:val="0"/>
      </w:numPr>
      <w:spacing w:before="120"/>
      <w:ind w:left="567"/>
    </w:pPr>
  </w:style>
  <w:style w:type="paragraph" w:styleId="Textbubliny">
    <w:name w:val="Balloon Text"/>
    <w:basedOn w:val="Normln"/>
    <w:link w:val="TextbublinyChar"/>
    <w:rsid w:val="00193D1E"/>
    <w:rPr>
      <w:rFonts w:ascii="Tahoma" w:hAnsi="Tahoma"/>
      <w:sz w:val="16"/>
      <w:szCs w:val="16"/>
      <w:lang w:val="x-none" w:eastAsia="x-none"/>
    </w:rPr>
  </w:style>
  <w:style w:type="character" w:customStyle="1" w:styleId="TextbublinyChar">
    <w:name w:val="Text bubliny Char"/>
    <w:link w:val="Textbubliny"/>
    <w:rsid w:val="00193D1E"/>
    <w:rPr>
      <w:rFonts w:ascii="Tahoma" w:hAnsi="Tahoma" w:cs="Tahoma"/>
      <w:sz w:val="16"/>
      <w:szCs w:val="16"/>
    </w:rPr>
  </w:style>
  <w:style w:type="paragraph" w:customStyle="1" w:styleId="przdndek">
    <w:name w:val="prázdný řádek"/>
    <w:basedOn w:val="Normln"/>
    <w:autoRedefine/>
    <w:qFormat/>
    <w:rsid w:val="00D31BF8"/>
    <w:pPr>
      <w:tabs>
        <w:tab w:val="left" w:pos="284"/>
      </w:tabs>
      <w:jc w:val="center"/>
    </w:pPr>
    <w:rPr>
      <w:rFonts w:ascii="Arial" w:hAnsi="Arial" w:cs="Arial"/>
      <w:snapToGrid w:val="0"/>
      <w:sz w:val="24"/>
      <w:szCs w:val="24"/>
    </w:rPr>
  </w:style>
  <w:style w:type="paragraph" w:customStyle="1" w:styleId="Zadvacdokumentace">
    <w:name w:val="Zadávací dokumentace"/>
    <w:basedOn w:val="Normln"/>
    <w:rsid w:val="00D31BF8"/>
    <w:pPr>
      <w:jc w:val="center"/>
    </w:pPr>
    <w:rPr>
      <w:rFonts w:ascii="Arial Black" w:hAnsi="Arial Black"/>
      <w:b/>
      <w:bCs/>
      <w:sz w:val="52"/>
    </w:rPr>
  </w:style>
  <w:style w:type="paragraph" w:customStyle="1" w:styleId="typzen">
    <w:name w:val="typ řízení"/>
    <w:basedOn w:val="Normln"/>
    <w:rsid w:val="00D31BF8"/>
    <w:pPr>
      <w:jc w:val="center"/>
    </w:pPr>
    <w:rPr>
      <w:rFonts w:ascii="Arial Black" w:hAnsi="Arial Black"/>
      <w:b/>
      <w:bCs/>
      <w:sz w:val="28"/>
    </w:rPr>
  </w:style>
  <w:style w:type="paragraph" w:customStyle="1" w:styleId="Nzevzakzky">
    <w:name w:val="Název zakázky"/>
    <w:basedOn w:val="Nadpis9"/>
    <w:rsid w:val="00D31BF8"/>
    <w:pPr>
      <w:numPr>
        <w:ilvl w:val="0"/>
        <w:numId w:val="0"/>
      </w:numPr>
      <w:jc w:val="center"/>
    </w:pPr>
    <w:rPr>
      <w:rFonts w:ascii="Arial Black" w:hAnsi="Arial Black"/>
      <w:color w:val="auto"/>
      <w:sz w:val="40"/>
    </w:rPr>
  </w:style>
  <w:style w:type="character" w:customStyle="1" w:styleId="Zlnskkraj">
    <w:name w:val="Zlínský kraj"/>
    <w:rsid w:val="00D31BF8"/>
    <w:rPr>
      <w:rFonts w:ascii="Arial Black" w:hAnsi="Arial Black"/>
      <w:b/>
      <w:bCs/>
      <w:sz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Odstavecseseznamem">
    <w:name w:val="List Paragraph"/>
    <w:basedOn w:val="Normln"/>
    <w:uiPriority w:val="99"/>
    <w:qFormat/>
    <w:rsid w:val="006B1DD2"/>
    <w:pPr>
      <w:overflowPunct w:val="0"/>
      <w:autoSpaceDE w:val="0"/>
      <w:autoSpaceDN w:val="0"/>
      <w:adjustRightInd w:val="0"/>
      <w:ind w:left="708"/>
      <w:textAlignment w:val="baseline"/>
    </w:pPr>
  </w:style>
  <w:style w:type="character" w:customStyle="1" w:styleId="ZpatChar">
    <w:name w:val="Zápatí Char"/>
    <w:link w:val="Zpat"/>
    <w:uiPriority w:val="99"/>
    <w:rsid w:val="00E00FC7"/>
  </w:style>
  <w:style w:type="character" w:customStyle="1" w:styleId="ZkladntextChar">
    <w:name w:val="Základní text Char"/>
    <w:link w:val="Zkladntext"/>
    <w:rsid w:val="006D49AE"/>
    <w:rPr>
      <w:b/>
      <w:sz w:val="28"/>
      <w:u w:val="single"/>
    </w:rPr>
  </w:style>
  <w:style w:type="table" w:styleId="Mkatabulky">
    <w:name w:val="Table Grid"/>
    <w:basedOn w:val="Normlntabulka"/>
    <w:rsid w:val="00AE34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rsid w:val="00D52510"/>
    <w:rPr>
      <w:b/>
      <w:bCs/>
    </w:rPr>
  </w:style>
  <w:style w:type="character" w:customStyle="1" w:styleId="TextkomenteChar">
    <w:name w:val="Text komentáře Char"/>
    <w:basedOn w:val="Standardnpsmoodstavce"/>
    <w:link w:val="Textkomente"/>
    <w:uiPriority w:val="99"/>
    <w:semiHidden/>
    <w:rsid w:val="00D52510"/>
  </w:style>
  <w:style w:type="character" w:customStyle="1" w:styleId="PedmtkomenteChar">
    <w:name w:val="Předmět komentáře Char"/>
    <w:basedOn w:val="TextkomenteChar"/>
    <w:link w:val="Pedmtkomente"/>
    <w:rsid w:val="00D52510"/>
  </w:style>
  <w:style w:type="paragraph" w:styleId="Revize">
    <w:name w:val="Revision"/>
    <w:hidden/>
    <w:uiPriority w:val="99"/>
    <w:semiHidden/>
    <w:rsid w:val="00350D93"/>
  </w:style>
  <w:style w:type="character" w:customStyle="1" w:styleId="StylArial10b">
    <w:name w:val="Styl Arial 10 b."/>
    <w:rsid w:val="00252A12"/>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78139">
      <w:bodyDiv w:val="1"/>
      <w:marLeft w:val="0"/>
      <w:marRight w:val="0"/>
      <w:marTop w:val="0"/>
      <w:marBottom w:val="0"/>
      <w:divBdr>
        <w:top w:val="none" w:sz="0" w:space="0" w:color="auto"/>
        <w:left w:val="none" w:sz="0" w:space="0" w:color="auto"/>
        <w:bottom w:val="none" w:sz="0" w:space="0" w:color="auto"/>
        <w:right w:val="none" w:sz="0" w:space="0" w:color="auto"/>
      </w:divBdr>
    </w:div>
    <w:div w:id="130293207">
      <w:bodyDiv w:val="1"/>
      <w:marLeft w:val="0"/>
      <w:marRight w:val="0"/>
      <w:marTop w:val="0"/>
      <w:marBottom w:val="0"/>
      <w:divBdr>
        <w:top w:val="none" w:sz="0" w:space="0" w:color="auto"/>
        <w:left w:val="none" w:sz="0" w:space="0" w:color="auto"/>
        <w:bottom w:val="none" w:sz="0" w:space="0" w:color="auto"/>
        <w:right w:val="none" w:sz="0" w:space="0" w:color="auto"/>
      </w:divBdr>
    </w:div>
    <w:div w:id="192815089">
      <w:bodyDiv w:val="1"/>
      <w:marLeft w:val="0"/>
      <w:marRight w:val="0"/>
      <w:marTop w:val="0"/>
      <w:marBottom w:val="0"/>
      <w:divBdr>
        <w:top w:val="none" w:sz="0" w:space="0" w:color="auto"/>
        <w:left w:val="none" w:sz="0" w:space="0" w:color="auto"/>
        <w:bottom w:val="none" w:sz="0" w:space="0" w:color="auto"/>
        <w:right w:val="none" w:sz="0" w:space="0" w:color="auto"/>
      </w:divBdr>
    </w:div>
    <w:div w:id="213279654">
      <w:bodyDiv w:val="1"/>
      <w:marLeft w:val="0"/>
      <w:marRight w:val="0"/>
      <w:marTop w:val="0"/>
      <w:marBottom w:val="0"/>
      <w:divBdr>
        <w:top w:val="none" w:sz="0" w:space="0" w:color="auto"/>
        <w:left w:val="none" w:sz="0" w:space="0" w:color="auto"/>
        <w:bottom w:val="none" w:sz="0" w:space="0" w:color="auto"/>
        <w:right w:val="none" w:sz="0" w:space="0" w:color="auto"/>
      </w:divBdr>
    </w:div>
    <w:div w:id="280693196">
      <w:bodyDiv w:val="1"/>
      <w:marLeft w:val="0"/>
      <w:marRight w:val="0"/>
      <w:marTop w:val="0"/>
      <w:marBottom w:val="0"/>
      <w:divBdr>
        <w:top w:val="none" w:sz="0" w:space="0" w:color="auto"/>
        <w:left w:val="none" w:sz="0" w:space="0" w:color="auto"/>
        <w:bottom w:val="none" w:sz="0" w:space="0" w:color="auto"/>
        <w:right w:val="none" w:sz="0" w:space="0" w:color="auto"/>
      </w:divBdr>
    </w:div>
    <w:div w:id="389695000">
      <w:bodyDiv w:val="1"/>
      <w:marLeft w:val="0"/>
      <w:marRight w:val="0"/>
      <w:marTop w:val="0"/>
      <w:marBottom w:val="0"/>
      <w:divBdr>
        <w:top w:val="none" w:sz="0" w:space="0" w:color="auto"/>
        <w:left w:val="none" w:sz="0" w:space="0" w:color="auto"/>
        <w:bottom w:val="none" w:sz="0" w:space="0" w:color="auto"/>
        <w:right w:val="none" w:sz="0" w:space="0" w:color="auto"/>
      </w:divBdr>
    </w:div>
    <w:div w:id="584924748">
      <w:bodyDiv w:val="1"/>
      <w:marLeft w:val="0"/>
      <w:marRight w:val="0"/>
      <w:marTop w:val="0"/>
      <w:marBottom w:val="0"/>
      <w:divBdr>
        <w:top w:val="none" w:sz="0" w:space="0" w:color="auto"/>
        <w:left w:val="none" w:sz="0" w:space="0" w:color="auto"/>
        <w:bottom w:val="none" w:sz="0" w:space="0" w:color="auto"/>
        <w:right w:val="none" w:sz="0" w:space="0" w:color="auto"/>
      </w:divBdr>
    </w:div>
    <w:div w:id="775366588">
      <w:bodyDiv w:val="1"/>
      <w:marLeft w:val="0"/>
      <w:marRight w:val="0"/>
      <w:marTop w:val="0"/>
      <w:marBottom w:val="0"/>
      <w:divBdr>
        <w:top w:val="none" w:sz="0" w:space="0" w:color="auto"/>
        <w:left w:val="none" w:sz="0" w:space="0" w:color="auto"/>
        <w:bottom w:val="none" w:sz="0" w:space="0" w:color="auto"/>
        <w:right w:val="none" w:sz="0" w:space="0" w:color="auto"/>
      </w:divBdr>
    </w:div>
    <w:div w:id="782655475">
      <w:bodyDiv w:val="1"/>
      <w:marLeft w:val="0"/>
      <w:marRight w:val="0"/>
      <w:marTop w:val="0"/>
      <w:marBottom w:val="0"/>
      <w:divBdr>
        <w:top w:val="none" w:sz="0" w:space="0" w:color="auto"/>
        <w:left w:val="none" w:sz="0" w:space="0" w:color="auto"/>
        <w:bottom w:val="none" w:sz="0" w:space="0" w:color="auto"/>
        <w:right w:val="none" w:sz="0" w:space="0" w:color="auto"/>
      </w:divBdr>
    </w:div>
    <w:div w:id="925303345">
      <w:bodyDiv w:val="1"/>
      <w:marLeft w:val="0"/>
      <w:marRight w:val="0"/>
      <w:marTop w:val="0"/>
      <w:marBottom w:val="0"/>
      <w:divBdr>
        <w:top w:val="none" w:sz="0" w:space="0" w:color="auto"/>
        <w:left w:val="none" w:sz="0" w:space="0" w:color="auto"/>
        <w:bottom w:val="none" w:sz="0" w:space="0" w:color="auto"/>
        <w:right w:val="none" w:sz="0" w:space="0" w:color="auto"/>
      </w:divBdr>
    </w:div>
    <w:div w:id="952050781">
      <w:bodyDiv w:val="1"/>
      <w:marLeft w:val="0"/>
      <w:marRight w:val="0"/>
      <w:marTop w:val="0"/>
      <w:marBottom w:val="0"/>
      <w:divBdr>
        <w:top w:val="none" w:sz="0" w:space="0" w:color="auto"/>
        <w:left w:val="none" w:sz="0" w:space="0" w:color="auto"/>
        <w:bottom w:val="none" w:sz="0" w:space="0" w:color="auto"/>
        <w:right w:val="none" w:sz="0" w:space="0" w:color="auto"/>
      </w:divBdr>
    </w:div>
    <w:div w:id="964307734">
      <w:bodyDiv w:val="1"/>
      <w:marLeft w:val="0"/>
      <w:marRight w:val="0"/>
      <w:marTop w:val="0"/>
      <w:marBottom w:val="0"/>
      <w:divBdr>
        <w:top w:val="none" w:sz="0" w:space="0" w:color="auto"/>
        <w:left w:val="none" w:sz="0" w:space="0" w:color="auto"/>
        <w:bottom w:val="none" w:sz="0" w:space="0" w:color="auto"/>
        <w:right w:val="none" w:sz="0" w:space="0" w:color="auto"/>
      </w:divBdr>
    </w:div>
    <w:div w:id="1063025612">
      <w:bodyDiv w:val="1"/>
      <w:marLeft w:val="0"/>
      <w:marRight w:val="0"/>
      <w:marTop w:val="0"/>
      <w:marBottom w:val="0"/>
      <w:divBdr>
        <w:top w:val="none" w:sz="0" w:space="0" w:color="auto"/>
        <w:left w:val="none" w:sz="0" w:space="0" w:color="auto"/>
        <w:bottom w:val="none" w:sz="0" w:space="0" w:color="auto"/>
        <w:right w:val="none" w:sz="0" w:space="0" w:color="auto"/>
      </w:divBdr>
    </w:div>
    <w:div w:id="1100762741">
      <w:bodyDiv w:val="1"/>
      <w:marLeft w:val="0"/>
      <w:marRight w:val="0"/>
      <w:marTop w:val="0"/>
      <w:marBottom w:val="0"/>
      <w:divBdr>
        <w:top w:val="none" w:sz="0" w:space="0" w:color="auto"/>
        <w:left w:val="none" w:sz="0" w:space="0" w:color="auto"/>
        <w:bottom w:val="none" w:sz="0" w:space="0" w:color="auto"/>
        <w:right w:val="none" w:sz="0" w:space="0" w:color="auto"/>
      </w:divBdr>
    </w:div>
    <w:div w:id="1215972068">
      <w:bodyDiv w:val="1"/>
      <w:marLeft w:val="0"/>
      <w:marRight w:val="0"/>
      <w:marTop w:val="0"/>
      <w:marBottom w:val="0"/>
      <w:divBdr>
        <w:top w:val="none" w:sz="0" w:space="0" w:color="auto"/>
        <w:left w:val="none" w:sz="0" w:space="0" w:color="auto"/>
        <w:bottom w:val="none" w:sz="0" w:space="0" w:color="auto"/>
        <w:right w:val="none" w:sz="0" w:space="0" w:color="auto"/>
      </w:divBdr>
    </w:div>
    <w:div w:id="1235699028">
      <w:bodyDiv w:val="1"/>
      <w:marLeft w:val="0"/>
      <w:marRight w:val="0"/>
      <w:marTop w:val="0"/>
      <w:marBottom w:val="0"/>
      <w:divBdr>
        <w:top w:val="none" w:sz="0" w:space="0" w:color="auto"/>
        <w:left w:val="none" w:sz="0" w:space="0" w:color="auto"/>
        <w:bottom w:val="none" w:sz="0" w:space="0" w:color="auto"/>
        <w:right w:val="none" w:sz="0" w:space="0" w:color="auto"/>
      </w:divBdr>
    </w:div>
    <w:div w:id="1241523218">
      <w:bodyDiv w:val="1"/>
      <w:marLeft w:val="0"/>
      <w:marRight w:val="0"/>
      <w:marTop w:val="0"/>
      <w:marBottom w:val="0"/>
      <w:divBdr>
        <w:top w:val="none" w:sz="0" w:space="0" w:color="auto"/>
        <w:left w:val="none" w:sz="0" w:space="0" w:color="auto"/>
        <w:bottom w:val="none" w:sz="0" w:space="0" w:color="auto"/>
        <w:right w:val="none" w:sz="0" w:space="0" w:color="auto"/>
      </w:divBdr>
    </w:div>
    <w:div w:id="1266038550">
      <w:bodyDiv w:val="1"/>
      <w:marLeft w:val="0"/>
      <w:marRight w:val="0"/>
      <w:marTop w:val="0"/>
      <w:marBottom w:val="0"/>
      <w:divBdr>
        <w:top w:val="none" w:sz="0" w:space="0" w:color="auto"/>
        <w:left w:val="none" w:sz="0" w:space="0" w:color="auto"/>
        <w:bottom w:val="none" w:sz="0" w:space="0" w:color="auto"/>
        <w:right w:val="none" w:sz="0" w:space="0" w:color="auto"/>
      </w:divBdr>
    </w:div>
    <w:div w:id="1356888415">
      <w:bodyDiv w:val="1"/>
      <w:marLeft w:val="0"/>
      <w:marRight w:val="0"/>
      <w:marTop w:val="0"/>
      <w:marBottom w:val="0"/>
      <w:divBdr>
        <w:top w:val="none" w:sz="0" w:space="0" w:color="auto"/>
        <w:left w:val="none" w:sz="0" w:space="0" w:color="auto"/>
        <w:bottom w:val="none" w:sz="0" w:space="0" w:color="auto"/>
        <w:right w:val="none" w:sz="0" w:space="0" w:color="auto"/>
      </w:divBdr>
    </w:div>
    <w:div w:id="1367556762">
      <w:bodyDiv w:val="1"/>
      <w:marLeft w:val="0"/>
      <w:marRight w:val="0"/>
      <w:marTop w:val="0"/>
      <w:marBottom w:val="0"/>
      <w:divBdr>
        <w:top w:val="none" w:sz="0" w:space="0" w:color="auto"/>
        <w:left w:val="none" w:sz="0" w:space="0" w:color="auto"/>
        <w:bottom w:val="none" w:sz="0" w:space="0" w:color="auto"/>
        <w:right w:val="none" w:sz="0" w:space="0" w:color="auto"/>
      </w:divBdr>
    </w:div>
    <w:div w:id="1411659278">
      <w:bodyDiv w:val="1"/>
      <w:marLeft w:val="0"/>
      <w:marRight w:val="0"/>
      <w:marTop w:val="0"/>
      <w:marBottom w:val="0"/>
      <w:divBdr>
        <w:top w:val="none" w:sz="0" w:space="0" w:color="auto"/>
        <w:left w:val="none" w:sz="0" w:space="0" w:color="auto"/>
        <w:bottom w:val="none" w:sz="0" w:space="0" w:color="auto"/>
        <w:right w:val="none" w:sz="0" w:space="0" w:color="auto"/>
      </w:divBdr>
    </w:div>
    <w:div w:id="1469854390">
      <w:bodyDiv w:val="1"/>
      <w:marLeft w:val="0"/>
      <w:marRight w:val="0"/>
      <w:marTop w:val="0"/>
      <w:marBottom w:val="0"/>
      <w:divBdr>
        <w:top w:val="none" w:sz="0" w:space="0" w:color="auto"/>
        <w:left w:val="none" w:sz="0" w:space="0" w:color="auto"/>
        <w:bottom w:val="none" w:sz="0" w:space="0" w:color="auto"/>
        <w:right w:val="none" w:sz="0" w:space="0" w:color="auto"/>
      </w:divBdr>
    </w:div>
    <w:div w:id="1575899128">
      <w:bodyDiv w:val="1"/>
      <w:marLeft w:val="0"/>
      <w:marRight w:val="0"/>
      <w:marTop w:val="0"/>
      <w:marBottom w:val="0"/>
      <w:divBdr>
        <w:top w:val="none" w:sz="0" w:space="0" w:color="auto"/>
        <w:left w:val="none" w:sz="0" w:space="0" w:color="auto"/>
        <w:bottom w:val="none" w:sz="0" w:space="0" w:color="auto"/>
        <w:right w:val="none" w:sz="0" w:space="0" w:color="auto"/>
      </w:divBdr>
    </w:div>
    <w:div w:id="1593080203">
      <w:bodyDiv w:val="1"/>
      <w:marLeft w:val="0"/>
      <w:marRight w:val="0"/>
      <w:marTop w:val="0"/>
      <w:marBottom w:val="0"/>
      <w:divBdr>
        <w:top w:val="none" w:sz="0" w:space="0" w:color="auto"/>
        <w:left w:val="none" w:sz="0" w:space="0" w:color="auto"/>
        <w:bottom w:val="none" w:sz="0" w:space="0" w:color="auto"/>
        <w:right w:val="none" w:sz="0" w:space="0" w:color="auto"/>
      </w:divBdr>
    </w:div>
    <w:div w:id="1600792934">
      <w:bodyDiv w:val="1"/>
      <w:marLeft w:val="0"/>
      <w:marRight w:val="0"/>
      <w:marTop w:val="0"/>
      <w:marBottom w:val="0"/>
      <w:divBdr>
        <w:top w:val="none" w:sz="0" w:space="0" w:color="auto"/>
        <w:left w:val="none" w:sz="0" w:space="0" w:color="auto"/>
        <w:bottom w:val="none" w:sz="0" w:space="0" w:color="auto"/>
        <w:right w:val="none" w:sz="0" w:space="0" w:color="auto"/>
      </w:divBdr>
    </w:div>
    <w:div w:id="1602685597">
      <w:bodyDiv w:val="1"/>
      <w:marLeft w:val="0"/>
      <w:marRight w:val="0"/>
      <w:marTop w:val="0"/>
      <w:marBottom w:val="0"/>
      <w:divBdr>
        <w:top w:val="none" w:sz="0" w:space="0" w:color="auto"/>
        <w:left w:val="none" w:sz="0" w:space="0" w:color="auto"/>
        <w:bottom w:val="none" w:sz="0" w:space="0" w:color="auto"/>
        <w:right w:val="none" w:sz="0" w:space="0" w:color="auto"/>
      </w:divBdr>
    </w:div>
    <w:div w:id="1705523210">
      <w:bodyDiv w:val="1"/>
      <w:marLeft w:val="0"/>
      <w:marRight w:val="0"/>
      <w:marTop w:val="0"/>
      <w:marBottom w:val="0"/>
      <w:divBdr>
        <w:top w:val="none" w:sz="0" w:space="0" w:color="auto"/>
        <w:left w:val="none" w:sz="0" w:space="0" w:color="auto"/>
        <w:bottom w:val="none" w:sz="0" w:space="0" w:color="auto"/>
        <w:right w:val="none" w:sz="0" w:space="0" w:color="auto"/>
      </w:divBdr>
    </w:div>
    <w:div w:id="1721318193">
      <w:bodyDiv w:val="1"/>
      <w:marLeft w:val="0"/>
      <w:marRight w:val="0"/>
      <w:marTop w:val="0"/>
      <w:marBottom w:val="0"/>
      <w:divBdr>
        <w:top w:val="none" w:sz="0" w:space="0" w:color="auto"/>
        <w:left w:val="none" w:sz="0" w:space="0" w:color="auto"/>
        <w:bottom w:val="none" w:sz="0" w:space="0" w:color="auto"/>
        <w:right w:val="none" w:sz="0" w:space="0" w:color="auto"/>
      </w:divBdr>
    </w:div>
    <w:div w:id="1729376668">
      <w:bodyDiv w:val="1"/>
      <w:marLeft w:val="0"/>
      <w:marRight w:val="0"/>
      <w:marTop w:val="0"/>
      <w:marBottom w:val="0"/>
      <w:divBdr>
        <w:top w:val="none" w:sz="0" w:space="0" w:color="auto"/>
        <w:left w:val="none" w:sz="0" w:space="0" w:color="auto"/>
        <w:bottom w:val="none" w:sz="0" w:space="0" w:color="auto"/>
        <w:right w:val="none" w:sz="0" w:space="0" w:color="auto"/>
      </w:divBdr>
    </w:div>
    <w:div w:id="1767576021">
      <w:bodyDiv w:val="1"/>
      <w:marLeft w:val="0"/>
      <w:marRight w:val="0"/>
      <w:marTop w:val="0"/>
      <w:marBottom w:val="0"/>
      <w:divBdr>
        <w:top w:val="none" w:sz="0" w:space="0" w:color="auto"/>
        <w:left w:val="none" w:sz="0" w:space="0" w:color="auto"/>
        <w:bottom w:val="none" w:sz="0" w:space="0" w:color="auto"/>
        <w:right w:val="none" w:sz="0" w:space="0" w:color="auto"/>
      </w:divBdr>
    </w:div>
    <w:div w:id="1776055940">
      <w:bodyDiv w:val="1"/>
      <w:marLeft w:val="0"/>
      <w:marRight w:val="0"/>
      <w:marTop w:val="0"/>
      <w:marBottom w:val="0"/>
      <w:divBdr>
        <w:top w:val="none" w:sz="0" w:space="0" w:color="auto"/>
        <w:left w:val="none" w:sz="0" w:space="0" w:color="auto"/>
        <w:bottom w:val="none" w:sz="0" w:space="0" w:color="auto"/>
        <w:right w:val="none" w:sz="0" w:space="0" w:color="auto"/>
      </w:divBdr>
    </w:div>
    <w:div w:id="1792896220">
      <w:bodyDiv w:val="1"/>
      <w:marLeft w:val="0"/>
      <w:marRight w:val="0"/>
      <w:marTop w:val="0"/>
      <w:marBottom w:val="0"/>
      <w:divBdr>
        <w:top w:val="none" w:sz="0" w:space="0" w:color="auto"/>
        <w:left w:val="none" w:sz="0" w:space="0" w:color="auto"/>
        <w:bottom w:val="none" w:sz="0" w:space="0" w:color="auto"/>
        <w:right w:val="none" w:sz="0" w:space="0" w:color="auto"/>
      </w:divBdr>
    </w:div>
    <w:div w:id="1795175662">
      <w:bodyDiv w:val="1"/>
      <w:marLeft w:val="0"/>
      <w:marRight w:val="0"/>
      <w:marTop w:val="0"/>
      <w:marBottom w:val="0"/>
      <w:divBdr>
        <w:top w:val="none" w:sz="0" w:space="0" w:color="auto"/>
        <w:left w:val="none" w:sz="0" w:space="0" w:color="auto"/>
        <w:bottom w:val="none" w:sz="0" w:space="0" w:color="auto"/>
        <w:right w:val="none" w:sz="0" w:space="0" w:color="auto"/>
      </w:divBdr>
    </w:div>
    <w:div w:id="1845129008">
      <w:bodyDiv w:val="1"/>
      <w:marLeft w:val="0"/>
      <w:marRight w:val="0"/>
      <w:marTop w:val="0"/>
      <w:marBottom w:val="0"/>
      <w:divBdr>
        <w:top w:val="none" w:sz="0" w:space="0" w:color="auto"/>
        <w:left w:val="none" w:sz="0" w:space="0" w:color="auto"/>
        <w:bottom w:val="none" w:sz="0" w:space="0" w:color="auto"/>
        <w:right w:val="none" w:sz="0" w:space="0" w:color="auto"/>
      </w:divBdr>
    </w:div>
    <w:div w:id="1969386927">
      <w:bodyDiv w:val="1"/>
      <w:marLeft w:val="0"/>
      <w:marRight w:val="0"/>
      <w:marTop w:val="0"/>
      <w:marBottom w:val="0"/>
      <w:divBdr>
        <w:top w:val="none" w:sz="0" w:space="0" w:color="auto"/>
        <w:left w:val="none" w:sz="0" w:space="0" w:color="auto"/>
        <w:bottom w:val="none" w:sz="0" w:space="0" w:color="auto"/>
        <w:right w:val="none" w:sz="0" w:space="0" w:color="auto"/>
      </w:divBdr>
    </w:div>
    <w:div w:id="2092003291">
      <w:bodyDiv w:val="1"/>
      <w:marLeft w:val="0"/>
      <w:marRight w:val="0"/>
      <w:marTop w:val="0"/>
      <w:marBottom w:val="0"/>
      <w:divBdr>
        <w:top w:val="none" w:sz="0" w:space="0" w:color="auto"/>
        <w:left w:val="none" w:sz="0" w:space="0" w:color="auto"/>
        <w:bottom w:val="none" w:sz="0" w:space="0" w:color="auto"/>
        <w:right w:val="none" w:sz="0" w:space="0" w:color="auto"/>
      </w:divBdr>
    </w:div>
    <w:div w:id="2138983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I:\Souteze\zad&#225;vac&#237;%20dokumentace.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50AFD-F78A-4CD5-B43D-AEBA55634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zadávací dokumentace</Template>
  <TotalTime>0</TotalTime>
  <Pages>10</Pages>
  <Words>3651</Words>
  <Characters>21545</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^TVeřejná zakázka :^t Kompletní dodávka stavby</vt:lpstr>
    </vt:vector>
  </TitlesOfParts>
  <Company>RTS spol. s r.o.</Company>
  <LinksUpToDate>false</LinksUpToDate>
  <CharactersWithSpaces>25146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^TVeřejná zakázka :^t Kompletní dodávka stavby</dc:title>
  <dc:subject/>
  <dc:creator>RTS, a.s.</dc:creator>
  <cp:keywords/>
  <cp:lastModifiedBy>Ondřej Šindelář</cp:lastModifiedBy>
  <cp:revision>2</cp:revision>
  <cp:lastPrinted>2026-01-28T13:58:00Z</cp:lastPrinted>
  <dcterms:created xsi:type="dcterms:W3CDTF">2026-02-10T09:42:00Z</dcterms:created>
  <dcterms:modified xsi:type="dcterms:W3CDTF">2026-02-10T09:42:00Z</dcterms:modified>
</cp:coreProperties>
</file>