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5F9F" w14:textId="37D2CEEB" w:rsidR="00001131" w:rsidRPr="0022034A" w:rsidRDefault="00E13BDE" w:rsidP="002051B9">
      <w:pPr>
        <w:jc w:val="center"/>
        <w:rPr>
          <w:rFonts w:ascii="Arial" w:hAnsi="Arial" w:cs="Arial"/>
          <w:b/>
          <w:sz w:val="24"/>
          <w:szCs w:val="20"/>
        </w:rPr>
      </w:pPr>
      <w:r w:rsidRPr="0022034A">
        <w:rPr>
          <w:rFonts w:ascii="Arial" w:hAnsi="Arial" w:cs="Arial"/>
          <w:b/>
          <w:sz w:val="24"/>
          <w:szCs w:val="20"/>
        </w:rPr>
        <w:t>SMLOUVA O DÍLO</w:t>
      </w:r>
    </w:p>
    <w:p w14:paraId="59F431F3" w14:textId="1F25FFA6" w:rsidR="00001131" w:rsidRPr="008C73A8" w:rsidRDefault="00E13BDE" w:rsidP="008C73A8">
      <w:pPr>
        <w:jc w:val="center"/>
        <w:rPr>
          <w:rFonts w:ascii="Arial" w:hAnsi="Arial" w:cs="Arial"/>
          <w:b/>
          <w:sz w:val="24"/>
          <w:szCs w:val="24"/>
        </w:rPr>
      </w:pPr>
      <w:r w:rsidRPr="008C73A8">
        <w:rPr>
          <w:rFonts w:ascii="Arial" w:hAnsi="Arial" w:cs="Arial"/>
          <w:b/>
          <w:sz w:val="24"/>
          <w:szCs w:val="24"/>
        </w:rPr>
        <w:t xml:space="preserve">Zpracování projektové dokumentace </w:t>
      </w:r>
      <w:r w:rsidR="005A69C6" w:rsidRPr="008C73A8">
        <w:rPr>
          <w:rFonts w:ascii="Arial" w:hAnsi="Arial" w:cs="Arial"/>
          <w:b/>
          <w:sz w:val="24"/>
          <w:szCs w:val="24"/>
        </w:rPr>
        <w:t xml:space="preserve">a inženýrská činnost </w:t>
      </w:r>
      <w:r w:rsidR="0022034A" w:rsidRPr="008C73A8">
        <w:rPr>
          <w:rFonts w:ascii="Arial" w:hAnsi="Arial" w:cs="Arial"/>
          <w:b/>
          <w:sz w:val="24"/>
          <w:szCs w:val="24"/>
        </w:rPr>
        <w:t>k akci</w:t>
      </w:r>
      <w:r w:rsidRPr="008C73A8">
        <w:rPr>
          <w:rFonts w:ascii="Arial" w:hAnsi="Arial" w:cs="Arial"/>
          <w:b/>
          <w:sz w:val="24"/>
          <w:szCs w:val="24"/>
        </w:rPr>
        <w:t xml:space="preserve"> „</w:t>
      </w:r>
      <w:r w:rsidR="008C73A8">
        <w:rPr>
          <w:rFonts w:ascii="Arial" w:hAnsi="Arial" w:cs="Arial"/>
          <w:b/>
          <w:sz w:val="24"/>
          <w:szCs w:val="24"/>
        </w:rPr>
        <w:t>Projektová dokumentace rozšíření ZŠ a MŠ Veselá</w:t>
      </w:r>
      <w:r w:rsidRPr="008C73A8">
        <w:rPr>
          <w:rFonts w:ascii="Arial" w:hAnsi="Arial" w:cs="Arial"/>
          <w:b/>
          <w:sz w:val="24"/>
          <w:szCs w:val="24"/>
        </w:rPr>
        <w:t>“</w:t>
      </w:r>
    </w:p>
    <w:p w14:paraId="082D134B" w14:textId="77777777" w:rsidR="00001131" w:rsidRDefault="00001131" w:rsidP="002051B9">
      <w:pPr>
        <w:rPr>
          <w:rFonts w:ascii="Arial" w:hAnsi="Arial" w:cs="Arial"/>
        </w:rPr>
      </w:pPr>
    </w:p>
    <w:p w14:paraId="4449D9D2" w14:textId="77777777" w:rsidR="00001131" w:rsidRDefault="00E13BDE" w:rsidP="002051B9">
      <w:pPr>
        <w:rPr>
          <w:rFonts w:ascii="Arial" w:hAnsi="Arial" w:cs="Arial"/>
        </w:rPr>
      </w:pPr>
      <w:r>
        <w:rPr>
          <w:rFonts w:ascii="Arial" w:hAnsi="Arial" w:cs="Arial"/>
        </w:rPr>
        <w:t>níže uvedené smluvní strany uzavírají smlouvu o dílo dle ustanovení § 2586 a násl. zákona č. 89/2012 Sb., občanský zákoník, ve znění pozdějších předpisů</w:t>
      </w:r>
    </w:p>
    <w:p w14:paraId="60362242" w14:textId="77777777" w:rsidR="00001131" w:rsidRDefault="00001131" w:rsidP="002051B9">
      <w:pPr>
        <w:rPr>
          <w:rFonts w:ascii="Arial" w:hAnsi="Arial" w:cs="Arial"/>
        </w:rPr>
      </w:pPr>
    </w:p>
    <w:p w14:paraId="17CD1712" w14:textId="77777777" w:rsidR="00001131" w:rsidRPr="00792EE3" w:rsidRDefault="00E13BDE" w:rsidP="002051B9">
      <w:pPr>
        <w:pStyle w:val="Bezmezer"/>
        <w:spacing w:after="160" w:line="259" w:lineRule="auto"/>
        <w:rPr>
          <w:rFonts w:ascii="Arial" w:hAnsi="Arial" w:cs="Arial"/>
          <w:b/>
        </w:rPr>
      </w:pPr>
      <w:r w:rsidRPr="00792EE3">
        <w:rPr>
          <w:rFonts w:ascii="Arial" w:hAnsi="Arial" w:cs="Arial"/>
          <w:b/>
        </w:rPr>
        <w:t>Článek I.</w:t>
      </w:r>
    </w:p>
    <w:p w14:paraId="31FABFE4" w14:textId="77777777" w:rsidR="00001131" w:rsidRPr="00792EE3" w:rsidRDefault="00001131" w:rsidP="002051B9">
      <w:pPr>
        <w:pStyle w:val="Bezmezer"/>
        <w:spacing w:after="160" w:line="259" w:lineRule="auto"/>
        <w:rPr>
          <w:rFonts w:ascii="Arial" w:hAnsi="Arial" w:cs="Arial"/>
          <w:b/>
        </w:rPr>
      </w:pPr>
    </w:p>
    <w:p w14:paraId="5411D8A7" w14:textId="72642B13" w:rsidR="00001131" w:rsidRPr="002051B9" w:rsidRDefault="00E13BDE" w:rsidP="002051B9">
      <w:pPr>
        <w:pStyle w:val="Bezmezer"/>
        <w:spacing w:after="160" w:line="259" w:lineRule="auto"/>
        <w:rPr>
          <w:rFonts w:ascii="Arial" w:hAnsi="Arial" w:cs="Arial"/>
          <w:b/>
        </w:rPr>
      </w:pPr>
      <w:r w:rsidRPr="00792EE3">
        <w:rPr>
          <w:rFonts w:ascii="Arial" w:hAnsi="Arial" w:cs="Arial"/>
          <w:b/>
        </w:rPr>
        <w:t>SMLUVNÍ STRANY</w:t>
      </w:r>
    </w:p>
    <w:p w14:paraId="4BB16DC9" w14:textId="77777777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1.1. Objednatel</w:t>
      </w:r>
    </w:p>
    <w:p w14:paraId="70CDA02B" w14:textId="736CD8B1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Město Mnichovo Hradiště</w:t>
      </w:r>
    </w:p>
    <w:p w14:paraId="1B867DE5" w14:textId="5B006789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Sídlo: Masarykovo náměstí 1, 295 </w:t>
      </w:r>
      <w:r w:rsidR="008C73A8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Mnichovo Hradiště </w:t>
      </w:r>
      <w:r>
        <w:rPr>
          <w:rFonts w:ascii="Arial" w:hAnsi="Arial" w:cs="Arial"/>
        </w:rPr>
        <w:tab/>
      </w:r>
    </w:p>
    <w:p w14:paraId="11987FCE" w14:textId="2CE99CA0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IČ: 00238309</w:t>
      </w:r>
      <w:r>
        <w:rPr>
          <w:rFonts w:ascii="Arial" w:hAnsi="Arial" w:cs="Arial"/>
        </w:rPr>
        <w:tab/>
        <w:t xml:space="preserve"> </w:t>
      </w:r>
    </w:p>
    <w:p w14:paraId="226BAB80" w14:textId="4E4F7D36" w:rsidR="00001131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  <w:r w:rsidRPr="0022034A">
        <w:rPr>
          <w:rFonts w:ascii="Arial" w:hAnsi="Arial" w:cs="Arial"/>
        </w:rPr>
        <w:t>Bankovní spojení</w:t>
      </w:r>
      <w:r>
        <w:rPr>
          <w:rFonts w:ascii="Arial" w:hAnsi="Arial" w:cs="Arial"/>
        </w:rPr>
        <w:t xml:space="preserve">: </w:t>
      </w:r>
      <w:r w:rsidR="00E13BDE">
        <w:rPr>
          <w:rFonts w:ascii="Arial" w:hAnsi="Arial" w:cs="Arial"/>
        </w:rPr>
        <w:t xml:space="preserve">Komerční banka, a. s. </w:t>
      </w:r>
    </w:p>
    <w:p w14:paraId="179F00AE" w14:textId="7A220E39" w:rsidR="00001131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E13BDE">
        <w:rPr>
          <w:rFonts w:ascii="Arial" w:hAnsi="Arial" w:cs="Arial"/>
        </w:rPr>
        <w:t>íslo účtu: 2627181/0100</w:t>
      </w:r>
      <w:r w:rsidR="00E13BDE">
        <w:rPr>
          <w:rFonts w:ascii="Arial" w:hAnsi="Arial" w:cs="Arial"/>
        </w:rPr>
        <w:tab/>
        <w:t xml:space="preserve">  </w:t>
      </w:r>
    </w:p>
    <w:p w14:paraId="49E9C902" w14:textId="03CE76C7" w:rsidR="00001131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13BDE">
        <w:rPr>
          <w:rFonts w:ascii="Arial" w:hAnsi="Arial" w:cs="Arial"/>
        </w:rPr>
        <w:t>astoupený</w:t>
      </w:r>
      <w:r w:rsidR="008C73A8">
        <w:rPr>
          <w:rFonts w:ascii="Arial" w:hAnsi="Arial" w:cs="Arial"/>
        </w:rPr>
        <w:t>: Ing. Jiří Plíhal</w:t>
      </w:r>
      <w:r w:rsidR="00E13BDE">
        <w:rPr>
          <w:rFonts w:ascii="Arial" w:hAnsi="Arial" w:cs="Arial"/>
        </w:rPr>
        <w:t>, starost</w:t>
      </w:r>
      <w:r w:rsidR="008C73A8">
        <w:rPr>
          <w:rFonts w:ascii="Arial" w:hAnsi="Arial" w:cs="Arial"/>
        </w:rPr>
        <w:t>a</w:t>
      </w:r>
      <w:r w:rsidR="00E13BDE">
        <w:rPr>
          <w:rFonts w:ascii="Arial" w:hAnsi="Arial" w:cs="Arial"/>
        </w:rPr>
        <w:t xml:space="preserve"> města</w:t>
      </w:r>
    </w:p>
    <w:p w14:paraId="55E6DD1B" w14:textId="3ED1F6BE" w:rsidR="0022034A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  <w:r w:rsidRPr="0022034A">
        <w:rPr>
          <w:rFonts w:ascii="Arial" w:hAnsi="Arial" w:cs="Arial"/>
        </w:rPr>
        <w:t xml:space="preserve">Kontaktní osobou pověřenou objednatelem jednat ve věcech technických je: </w:t>
      </w:r>
    </w:p>
    <w:p w14:paraId="0A951CAF" w14:textId="77777777" w:rsidR="008C73A8" w:rsidRDefault="008C73A8" w:rsidP="008C73A8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Ing. Pavel Král, tel. 326 776 725, </w:t>
      </w:r>
      <w:hyperlink r:id="rId8">
        <w:r>
          <w:rPr>
            <w:rStyle w:val="Internetovodkaz"/>
            <w:rFonts w:ascii="Arial" w:hAnsi="Arial" w:cs="Arial"/>
          </w:rPr>
          <w:t>pavel.kral@mnhradiste.cz</w:t>
        </w:r>
      </w:hyperlink>
    </w:p>
    <w:p w14:paraId="157A0BDE" w14:textId="77777777" w:rsidR="008C73A8" w:rsidRDefault="008C73A8" w:rsidP="008C73A8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Mgr. Ondřej Šindelář, tel. 326 776 619, </w:t>
      </w:r>
      <w:hyperlink r:id="rId9">
        <w:r>
          <w:rPr>
            <w:rStyle w:val="Internetovodkaz"/>
            <w:rFonts w:ascii="Arial" w:hAnsi="Arial" w:cs="Arial"/>
          </w:rPr>
          <w:t>ondrej.sindelar@mnhradiste.cz</w:t>
        </w:r>
      </w:hyperlink>
      <w:r>
        <w:rPr>
          <w:rFonts w:ascii="Arial" w:hAnsi="Arial" w:cs="Arial"/>
        </w:rPr>
        <w:t xml:space="preserve"> </w:t>
      </w:r>
    </w:p>
    <w:p w14:paraId="18A555D3" w14:textId="77777777" w:rsidR="005A69C6" w:rsidRPr="0022034A" w:rsidRDefault="005A69C6" w:rsidP="002051B9">
      <w:pPr>
        <w:pStyle w:val="Bezmezer"/>
        <w:spacing w:after="160" w:line="259" w:lineRule="auto"/>
        <w:rPr>
          <w:rFonts w:ascii="Arial" w:hAnsi="Arial" w:cs="Arial"/>
        </w:rPr>
      </w:pPr>
      <w:r w:rsidRPr="0022034A">
        <w:rPr>
          <w:rFonts w:ascii="Arial" w:hAnsi="Arial" w:cs="Arial"/>
        </w:rPr>
        <w:t>(dále jako „</w:t>
      </w:r>
      <w:r>
        <w:rPr>
          <w:rFonts w:ascii="Arial" w:hAnsi="Arial" w:cs="Arial"/>
        </w:rPr>
        <w:t>objednatel</w:t>
      </w:r>
      <w:r w:rsidRPr="0022034A">
        <w:rPr>
          <w:rFonts w:ascii="Arial" w:hAnsi="Arial" w:cs="Arial"/>
        </w:rPr>
        <w:t>“)</w:t>
      </w:r>
    </w:p>
    <w:p w14:paraId="21F52DB2" w14:textId="77777777" w:rsidR="0022034A" w:rsidRDefault="0022034A" w:rsidP="002051B9">
      <w:pPr>
        <w:pStyle w:val="Bezmezer"/>
        <w:spacing w:after="160" w:line="259" w:lineRule="auto"/>
        <w:rPr>
          <w:rFonts w:ascii="Arial" w:hAnsi="Arial" w:cs="Arial"/>
        </w:rPr>
      </w:pPr>
    </w:p>
    <w:p w14:paraId="54455353" w14:textId="77777777" w:rsidR="00001131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29A68E7" w14:textId="77777777" w:rsidR="00001131" w:rsidRDefault="00001131" w:rsidP="002051B9">
      <w:pPr>
        <w:pStyle w:val="Bezmezer"/>
        <w:spacing w:after="160" w:line="259" w:lineRule="auto"/>
        <w:rPr>
          <w:rFonts w:ascii="Arial" w:hAnsi="Arial" w:cs="Arial"/>
        </w:rPr>
      </w:pPr>
    </w:p>
    <w:p w14:paraId="78B71FE9" w14:textId="77777777" w:rsidR="00001131" w:rsidRPr="00341FE3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 w:rsidRPr="00341FE3">
        <w:rPr>
          <w:rFonts w:ascii="Arial" w:hAnsi="Arial" w:cs="Arial"/>
        </w:rPr>
        <w:t>1.2. Zhotovitel</w:t>
      </w:r>
    </w:p>
    <w:p w14:paraId="24501E1E" w14:textId="7499C486" w:rsidR="00001131" w:rsidRPr="00697FE5" w:rsidRDefault="00B621E5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97FE5">
        <w:rPr>
          <w:rFonts w:ascii="Arial" w:hAnsi="Arial" w:cs="Arial"/>
          <w:highlight w:val="yellow"/>
        </w:rPr>
        <w:t>O</w:t>
      </w:r>
      <w:r w:rsidR="00E13BDE" w:rsidRPr="00697FE5">
        <w:rPr>
          <w:rFonts w:ascii="Arial" w:hAnsi="Arial" w:cs="Arial"/>
          <w:highlight w:val="yellow"/>
        </w:rPr>
        <w:t xml:space="preserve">bchodní firma/název: </w:t>
      </w:r>
    </w:p>
    <w:p w14:paraId="30A021AB" w14:textId="4A152FEE" w:rsidR="00001131" w:rsidRPr="00697FE5" w:rsidRDefault="00E13BDE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97FE5">
        <w:rPr>
          <w:rFonts w:ascii="Arial" w:hAnsi="Arial" w:cs="Arial"/>
          <w:highlight w:val="yellow"/>
        </w:rPr>
        <w:t>Sídlo:</w:t>
      </w:r>
      <w:r w:rsidR="00341FE3" w:rsidRPr="00697FE5">
        <w:rPr>
          <w:rFonts w:ascii="Arial" w:hAnsi="Arial" w:cs="Arial"/>
          <w:highlight w:val="yellow"/>
        </w:rPr>
        <w:t xml:space="preserve"> </w:t>
      </w:r>
    </w:p>
    <w:p w14:paraId="2F41DAB1" w14:textId="29DCA2FE" w:rsidR="00001131" w:rsidRPr="00697FE5" w:rsidRDefault="00E13BDE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97FE5">
        <w:rPr>
          <w:rFonts w:ascii="Arial" w:hAnsi="Arial" w:cs="Arial"/>
          <w:highlight w:val="yellow"/>
        </w:rPr>
        <w:t xml:space="preserve">IČ: </w:t>
      </w:r>
    </w:p>
    <w:p w14:paraId="0C6F8E9F" w14:textId="1065A279" w:rsidR="00001131" w:rsidRPr="00697FE5" w:rsidRDefault="00E13BDE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97FE5">
        <w:rPr>
          <w:rFonts w:ascii="Arial" w:hAnsi="Arial" w:cs="Arial"/>
          <w:highlight w:val="yellow"/>
        </w:rPr>
        <w:t xml:space="preserve">DIČ: </w:t>
      </w:r>
    </w:p>
    <w:p w14:paraId="2EBF26D4" w14:textId="7CAC915C" w:rsidR="00001131" w:rsidRPr="00697FE5" w:rsidRDefault="00E13BDE" w:rsidP="004735A2">
      <w:pPr>
        <w:pStyle w:val="Bezmezer"/>
        <w:tabs>
          <w:tab w:val="left" w:pos="7140"/>
        </w:tabs>
        <w:spacing w:after="160" w:line="259" w:lineRule="auto"/>
        <w:rPr>
          <w:rFonts w:ascii="Arial" w:hAnsi="Arial" w:cs="Arial"/>
          <w:highlight w:val="yellow"/>
        </w:rPr>
      </w:pPr>
      <w:r w:rsidRPr="00697FE5">
        <w:rPr>
          <w:rFonts w:ascii="Arial" w:hAnsi="Arial" w:cs="Arial"/>
          <w:highlight w:val="yellow"/>
        </w:rPr>
        <w:t xml:space="preserve">Bankovní spojení: </w:t>
      </w:r>
      <w:r w:rsidR="004735A2">
        <w:rPr>
          <w:rFonts w:ascii="Arial" w:hAnsi="Arial" w:cs="Arial"/>
          <w:highlight w:val="yellow"/>
        </w:rPr>
        <w:tab/>
      </w:r>
    </w:p>
    <w:p w14:paraId="62B2A5AF" w14:textId="50A837BC" w:rsidR="0022034A" w:rsidRPr="00697FE5" w:rsidRDefault="00E13BDE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97FE5">
        <w:rPr>
          <w:rFonts w:ascii="Arial" w:hAnsi="Arial" w:cs="Arial"/>
          <w:highlight w:val="yellow"/>
        </w:rPr>
        <w:t xml:space="preserve">Číslo účtu: </w:t>
      </w:r>
    </w:p>
    <w:p w14:paraId="76416E46" w14:textId="606F0D1F" w:rsidR="00001131" w:rsidRPr="00697FE5" w:rsidRDefault="0022034A" w:rsidP="002051B9">
      <w:pPr>
        <w:pStyle w:val="Bezmezer"/>
        <w:spacing w:after="160" w:line="259" w:lineRule="auto"/>
        <w:rPr>
          <w:rFonts w:ascii="Arial" w:hAnsi="Arial" w:cs="Arial"/>
          <w:highlight w:val="yellow"/>
        </w:rPr>
      </w:pPr>
      <w:r w:rsidRPr="00697FE5">
        <w:rPr>
          <w:rFonts w:ascii="Arial" w:hAnsi="Arial" w:cs="Arial"/>
          <w:highlight w:val="yellow"/>
        </w:rPr>
        <w:t>Zastoupený:</w:t>
      </w:r>
      <w:r w:rsidR="00341FE3" w:rsidRPr="00697FE5">
        <w:rPr>
          <w:rFonts w:ascii="Arial" w:hAnsi="Arial" w:cs="Arial"/>
          <w:highlight w:val="yellow"/>
        </w:rPr>
        <w:t xml:space="preserve"> </w:t>
      </w:r>
    </w:p>
    <w:p w14:paraId="47307CC6" w14:textId="74F276DC" w:rsidR="00001131" w:rsidRPr="00341FE3" w:rsidRDefault="00E13BDE" w:rsidP="002051B9">
      <w:pPr>
        <w:pStyle w:val="Bezmezer"/>
        <w:spacing w:after="160" w:line="259" w:lineRule="auto"/>
        <w:rPr>
          <w:rFonts w:ascii="Arial" w:hAnsi="Arial" w:cs="Arial"/>
        </w:rPr>
      </w:pPr>
      <w:r w:rsidRPr="00697FE5">
        <w:rPr>
          <w:rFonts w:ascii="Arial" w:hAnsi="Arial" w:cs="Arial"/>
          <w:highlight w:val="yellow"/>
        </w:rPr>
        <w:t>Kontaktní osobou pověřenou zhotovitelem jednat ve věcech technických je</w:t>
      </w:r>
      <w:r w:rsidR="008D0D79" w:rsidRPr="00697FE5">
        <w:rPr>
          <w:rFonts w:ascii="Arial" w:hAnsi="Arial" w:cs="Arial"/>
          <w:highlight w:val="yellow"/>
        </w:rPr>
        <w:t>:</w:t>
      </w:r>
    </w:p>
    <w:p w14:paraId="2A2F8FD2" w14:textId="221680BB" w:rsidR="00001131" w:rsidRDefault="00552155" w:rsidP="002051B9">
      <w:pPr>
        <w:pStyle w:val="Bezmezer"/>
        <w:spacing w:after="160" w:line="259" w:lineRule="auto"/>
        <w:rPr>
          <w:rFonts w:ascii="Arial" w:hAnsi="Arial" w:cs="Arial"/>
        </w:rPr>
      </w:pPr>
      <w:r w:rsidRPr="00341FE3">
        <w:rPr>
          <w:rFonts w:ascii="Arial" w:hAnsi="Arial" w:cs="Arial"/>
        </w:rPr>
        <w:t>(dále jako „zhotovitel“</w:t>
      </w:r>
      <w:r w:rsidR="002051B9" w:rsidRPr="00341FE3">
        <w:rPr>
          <w:rFonts w:ascii="Arial" w:hAnsi="Arial" w:cs="Arial"/>
        </w:rPr>
        <w:t>)</w:t>
      </w:r>
    </w:p>
    <w:p w14:paraId="7DAD4799" w14:textId="3776275D" w:rsidR="00001131" w:rsidRPr="00792EE3" w:rsidRDefault="00E13BDE" w:rsidP="002051B9">
      <w:pPr>
        <w:rPr>
          <w:rFonts w:ascii="Arial" w:hAnsi="Arial" w:cs="Arial"/>
          <w:b/>
        </w:rPr>
      </w:pPr>
      <w:r w:rsidRPr="00792EE3">
        <w:rPr>
          <w:rFonts w:ascii="Arial" w:hAnsi="Arial" w:cs="Arial"/>
          <w:b/>
        </w:rPr>
        <w:lastRenderedPageBreak/>
        <w:t>Článek II.</w:t>
      </w:r>
    </w:p>
    <w:p w14:paraId="7BA0B064" w14:textId="77777777" w:rsidR="00001131" w:rsidRPr="00792EE3" w:rsidRDefault="00E13BDE" w:rsidP="00DE7063">
      <w:pPr>
        <w:jc w:val="both"/>
        <w:rPr>
          <w:rFonts w:ascii="Arial" w:hAnsi="Arial" w:cs="Arial"/>
          <w:b/>
        </w:rPr>
      </w:pPr>
      <w:r w:rsidRPr="00792EE3">
        <w:rPr>
          <w:rFonts w:ascii="Arial" w:hAnsi="Arial" w:cs="Arial"/>
          <w:b/>
        </w:rPr>
        <w:t>PŘEDMĚT SMLOUVY (dílo, činnost)</w:t>
      </w:r>
      <w:r w:rsidRPr="00792EE3">
        <w:rPr>
          <w:rFonts w:ascii="Arial" w:hAnsi="Arial" w:cs="Arial"/>
          <w:b/>
        </w:rPr>
        <w:tab/>
      </w:r>
    </w:p>
    <w:p w14:paraId="5E9BD740" w14:textId="79F3E081" w:rsidR="00001131" w:rsidRDefault="00E13BDE" w:rsidP="00DE70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Tato smlouva je uzavřena na základě výsledku veřejného zadávacího řízení jako zakázka malého rozsahu, v souladu se </w:t>
      </w:r>
      <w:r w:rsidR="00552155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ákonem č. 134/2016 Sb., o </w:t>
      </w:r>
      <w:r w:rsidR="000E0C91">
        <w:rPr>
          <w:rFonts w:ascii="Arial" w:hAnsi="Arial" w:cs="Arial"/>
        </w:rPr>
        <w:t xml:space="preserve">zadávání </w:t>
      </w:r>
      <w:r>
        <w:rPr>
          <w:rFonts w:ascii="Arial" w:hAnsi="Arial" w:cs="Arial"/>
        </w:rPr>
        <w:t>veřejných zakáz</w:t>
      </w:r>
      <w:r w:rsidR="000E0C91">
        <w:rPr>
          <w:rFonts w:ascii="Arial" w:hAnsi="Arial" w:cs="Arial"/>
        </w:rPr>
        <w:t>ek</w:t>
      </w:r>
      <w:r w:rsidR="005A69C6">
        <w:rPr>
          <w:rFonts w:ascii="Arial" w:hAnsi="Arial" w:cs="Arial"/>
        </w:rPr>
        <w:t xml:space="preserve"> a </w:t>
      </w:r>
      <w:r w:rsidR="00552155">
        <w:rPr>
          <w:rFonts w:ascii="Arial" w:hAnsi="Arial" w:cs="Arial"/>
        </w:rPr>
        <w:t>v</w:t>
      </w:r>
      <w:r>
        <w:rPr>
          <w:rFonts w:ascii="Arial" w:hAnsi="Arial" w:cs="Arial"/>
        </w:rPr>
        <w:t>nitřní normou č. 8/20</w:t>
      </w:r>
      <w:r w:rsidR="00697FE5">
        <w:rPr>
          <w:rFonts w:ascii="Arial" w:hAnsi="Arial" w:cs="Arial"/>
        </w:rPr>
        <w:t>2</w:t>
      </w:r>
      <w:r w:rsidR="008C73A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550C3F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</w:p>
    <w:p w14:paraId="1B9D93E2" w14:textId="4CF16AA7" w:rsidR="00001131" w:rsidRPr="00552155" w:rsidRDefault="00E13BDE" w:rsidP="00DE70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2.2. Zhotovitel se zavazuje za podmínek dohodnutých touto smlouvou na svůj náklad a vlastní nebezpečí zhotovit díl</w:t>
      </w:r>
      <w:r w:rsidR="005921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="005A69C6" w:rsidRPr="005A69C6">
        <w:rPr>
          <w:rFonts w:ascii="Arial" w:hAnsi="Arial" w:cs="Arial"/>
        </w:rPr>
        <w:t>„</w:t>
      </w:r>
      <w:r w:rsidR="008C73A8" w:rsidRPr="008C73A8">
        <w:rPr>
          <w:rFonts w:ascii="Arial" w:hAnsi="Arial" w:cs="Arial"/>
          <w:bCs/>
        </w:rPr>
        <w:t>Projektová dokumentace rozšíření ZŠ a MŠ Veselá</w:t>
      </w:r>
      <w:r w:rsidR="005A69C6" w:rsidRPr="008C73A8">
        <w:rPr>
          <w:rFonts w:ascii="Arial" w:hAnsi="Arial" w:cs="Arial"/>
          <w:bCs/>
        </w:rPr>
        <w:t>“</w:t>
      </w:r>
      <w:r w:rsidRPr="008C73A8">
        <w:rPr>
          <w:rFonts w:ascii="Arial" w:hAnsi="Arial" w:cs="Arial"/>
          <w:bCs/>
        </w:rPr>
        <w:t>, provést řádně a včas výkony nezbytné pro zajištění předmětu díla uvedeného v tomto článku a objednatel se zavazuje za podmínek dan</w:t>
      </w:r>
      <w:r>
        <w:rPr>
          <w:rFonts w:ascii="Arial" w:hAnsi="Arial" w:cs="Arial"/>
        </w:rPr>
        <w:t>ých touto smlouvou předmět smlouvy převzít a zhotoviteli uhradit</w:t>
      </w:r>
      <w:r w:rsidR="005921B8">
        <w:rPr>
          <w:rFonts w:ascii="Arial" w:hAnsi="Arial" w:cs="Arial"/>
        </w:rPr>
        <w:t xml:space="preserve"> cenu za zhotovení díla</w:t>
      </w:r>
      <w:r w:rsidR="0072025D">
        <w:rPr>
          <w:rFonts w:ascii="Arial" w:hAnsi="Arial" w:cs="Arial"/>
        </w:rPr>
        <w:t xml:space="preserve"> stanovenou v této smlouvě</w:t>
      </w:r>
      <w:r>
        <w:rPr>
          <w:rFonts w:ascii="Arial" w:hAnsi="Arial" w:cs="Arial"/>
        </w:rPr>
        <w:t>.</w:t>
      </w:r>
    </w:p>
    <w:p w14:paraId="0AB2AC0E" w14:textId="24CAC77D" w:rsidR="005A69C6" w:rsidRDefault="00E13BDE" w:rsidP="00DE7063">
      <w:pPr>
        <w:jc w:val="both"/>
        <w:rPr>
          <w:rFonts w:ascii="Arial" w:hAnsi="Arial" w:cs="Arial"/>
        </w:rPr>
      </w:pPr>
      <w:r w:rsidRPr="009778E0">
        <w:rPr>
          <w:rFonts w:ascii="Arial" w:hAnsi="Arial" w:cs="Arial"/>
        </w:rPr>
        <w:t xml:space="preserve">2.3. Předmětem veřejné zakázky je </w:t>
      </w:r>
      <w:r w:rsidR="008C73A8" w:rsidRPr="00157C17">
        <w:rPr>
          <w:rFonts w:ascii="Helvetica" w:hAnsi="Helvetica" w:cs="Arial"/>
        </w:rPr>
        <w:t>zpracování kompletní projektové dokumentace</w:t>
      </w:r>
      <w:r w:rsidR="008C73A8">
        <w:rPr>
          <w:rFonts w:ascii="Helvetica" w:hAnsi="Helvetica" w:cs="Arial"/>
        </w:rPr>
        <w:t xml:space="preserve"> </w:t>
      </w:r>
      <w:r w:rsidR="008C73A8" w:rsidRPr="00157C17">
        <w:rPr>
          <w:rFonts w:ascii="Helvetica" w:hAnsi="Helvetica" w:cs="Arial"/>
        </w:rPr>
        <w:t>pro rozšíření a stavební úpravy objektu základní a mateřské školy Veselá, včetně zajištění inženýrské činnosti pro vydání povolení</w:t>
      </w:r>
      <w:r w:rsidR="008C73A8">
        <w:rPr>
          <w:rFonts w:ascii="Helvetica" w:hAnsi="Helvetica" w:cs="Arial"/>
        </w:rPr>
        <w:t xml:space="preserve"> záměru</w:t>
      </w:r>
      <w:r w:rsidR="003128A0">
        <w:rPr>
          <w:rFonts w:ascii="Arial" w:hAnsi="Arial" w:cs="Arial"/>
        </w:rPr>
        <w:t xml:space="preserve"> uvedené ve výzvě k podání nabídky </w:t>
      </w:r>
      <w:r w:rsidR="00F62024">
        <w:rPr>
          <w:rFonts w:ascii="Arial" w:hAnsi="Arial" w:cs="Arial"/>
        </w:rPr>
        <w:t xml:space="preserve">na tuto veřejnou zakázku. </w:t>
      </w:r>
    </w:p>
    <w:p w14:paraId="799C75CB" w14:textId="55871EB8" w:rsidR="00001131" w:rsidRPr="003614E8" w:rsidRDefault="00E13BDE" w:rsidP="002051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2.4. Součástí předmětu plnění jsou i práce blíže nespecifikované, které jsou však nezbytné k řádnému provedení díla a o kterých vzhledem ke své kvalifikaci a zkušenostem zhotovitel </w:t>
      </w:r>
      <w:r w:rsidRPr="003614E8">
        <w:rPr>
          <w:rFonts w:ascii="Arial" w:hAnsi="Arial" w:cs="Arial"/>
        </w:rPr>
        <w:t>měl nebo mohl vědět.</w:t>
      </w:r>
    </w:p>
    <w:p w14:paraId="025FD593" w14:textId="0DA3AFDA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2.5. Podrobné vymezení předmětu díla</w:t>
      </w:r>
    </w:p>
    <w:p w14:paraId="56051CE1" w14:textId="76E18A8A" w:rsidR="00DB6B3A" w:rsidRPr="00DB16BA" w:rsidRDefault="00DB6B3A" w:rsidP="00DB6B3A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</w:rPr>
      </w:pPr>
      <w:r w:rsidRPr="00DB16BA">
        <w:rPr>
          <w:rFonts w:ascii="Arial" w:hAnsi="Arial" w:cs="Arial"/>
          <w:lang w:val="cs"/>
        </w:rPr>
        <w:t xml:space="preserve">Projektová příprava </w:t>
      </w:r>
      <w:r w:rsidRPr="00DB16BA">
        <w:rPr>
          <w:rFonts w:ascii="Arial" w:hAnsi="Arial" w:cs="Arial"/>
        </w:rPr>
        <w:t xml:space="preserve">bude zahrnovat provedení následujících </w:t>
      </w:r>
      <w:r w:rsidR="005819E5">
        <w:rPr>
          <w:rFonts w:ascii="Arial" w:hAnsi="Arial" w:cs="Arial"/>
        </w:rPr>
        <w:t>částí díla (</w:t>
      </w:r>
      <w:r w:rsidRPr="00DB16BA">
        <w:rPr>
          <w:rFonts w:ascii="Arial" w:hAnsi="Arial" w:cs="Arial"/>
        </w:rPr>
        <w:t>projektových stupňů a činností</w:t>
      </w:r>
      <w:r w:rsidR="005819E5">
        <w:rPr>
          <w:rFonts w:ascii="Arial" w:hAnsi="Arial" w:cs="Arial"/>
        </w:rPr>
        <w:t>)</w:t>
      </w:r>
      <w:r w:rsidRPr="00DB16BA">
        <w:rPr>
          <w:rFonts w:ascii="Arial" w:hAnsi="Arial" w:cs="Arial"/>
        </w:rPr>
        <w:t>:</w:t>
      </w:r>
    </w:p>
    <w:p w14:paraId="09708977" w14:textId="32EB54E0" w:rsidR="008C73A8" w:rsidRDefault="008C73A8" w:rsidP="008C73A8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8C73A8">
        <w:rPr>
          <w:rFonts w:ascii="Arial" w:hAnsi="Arial" w:cs="Arial"/>
        </w:rPr>
        <w:t xml:space="preserve">Projektová dokumentace pro povolení záměru: přístavba samostatného provozu mateřské školy, stavební úpravy stávající budovy základní školy (1. a 2. NP), řešení technické infrastruktury a hospodaření s dešťovými vodami, úpravy zahrady a venkovních prostor v areálu, koordinace profesí </w:t>
      </w:r>
      <w:r w:rsidR="007C78FA" w:rsidRPr="00380273">
        <w:rPr>
          <w:rFonts w:ascii="Helvetica" w:hAnsi="Helvetica" w:cs="Arial"/>
        </w:rPr>
        <w:t xml:space="preserve">(statika, interiéry, sadové úpravy, </w:t>
      </w:r>
      <w:r w:rsidR="007C78FA">
        <w:rPr>
          <w:rFonts w:ascii="Helvetica" w:hAnsi="Helvetica" w:cs="Arial"/>
        </w:rPr>
        <w:t xml:space="preserve">všechny </w:t>
      </w:r>
      <w:r w:rsidR="007C78FA" w:rsidRPr="00380273">
        <w:rPr>
          <w:rFonts w:ascii="Helvetica" w:hAnsi="Helvetica" w:cs="Arial"/>
        </w:rPr>
        <w:t xml:space="preserve">TZB, </w:t>
      </w:r>
      <w:r w:rsidR="007C78FA">
        <w:rPr>
          <w:rFonts w:ascii="Helvetica" w:hAnsi="Helvetica" w:cs="Arial"/>
        </w:rPr>
        <w:t>gastro školní kuchyně,</w:t>
      </w:r>
      <w:r w:rsidR="007C78FA" w:rsidRPr="00380273">
        <w:rPr>
          <w:rFonts w:ascii="Helvetica" w:hAnsi="Helvetica" w:cs="Arial"/>
        </w:rPr>
        <w:t xml:space="preserve"> PBŘ,</w:t>
      </w:r>
      <w:r w:rsidR="007C78FA">
        <w:rPr>
          <w:rFonts w:ascii="Helvetica" w:hAnsi="Helvetica" w:cs="Arial"/>
        </w:rPr>
        <w:t xml:space="preserve"> PENB,</w:t>
      </w:r>
      <w:r w:rsidR="007C78FA" w:rsidRPr="00380273">
        <w:rPr>
          <w:rFonts w:ascii="Helvetica" w:hAnsi="Helvetica" w:cs="Arial"/>
        </w:rPr>
        <w:t xml:space="preserve"> rozpočet ad).</w:t>
      </w:r>
    </w:p>
    <w:p w14:paraId="35CF3078" w14:textId="77777777" w:rsidR="008C73A8" w:rsidRDefault="008C73A8" w:rsidP="008C73A8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8C73A8">
        <w:rPr>
          <w:rFonts w:ascii="Arial" w:hAnsi="Arial" w:cs="Arial"/>
        </w:rPr>
        <w:t>Inženýrská činnost pro povolení záměru: zajištění veškerých stanovisek/ vyjádření a koordinace s dotčenými orgány, podání žádosti o povolení záměru a jeho získání.</w:t>
      </w:r>
    </w:p>
    <w:p w14:paraId="32CF8564" w14:textId="1374BCEB" w:rsidR="008C73A8" w:rsidRDefault="008C73A8" w:rsidP="008C73A8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8C73A8">
        <w:rPr>
          <w:rFonts w:ascii="Arial" w:hAnsi="Arial" w:cs="Arial"/>
        </w:rPr>
        <w:t xml:space="preserve">Projektová dokumentace pro provádění stavby: detailní prováděcí výkresy všech stavebních objektů (včetně detailů konstrukcí, povrchů, střech a fasád), </w:t>
      </w:r>
      <w:r w:rsidR="007C78FA" w:rsidRPr="007E386A">
        <w:rPr>
          <w:rFonts w:ascii="Helvetica" w:hAnsi="Helvetica" w:cs="Arial"/>
        </w:rPr>
        <w:t>kompletní TZB, gastro, PBŘ ad.</w:t>
      </w:r>
      <w:r w:rsidR="007C78FA">
        <w:rPr>
          <w:rFonts w:ascii="Helvetica" w:hAnsi="Helvetica" w:cs="Arial"/>
        </w:rPr>
        <w:t xml:space="preserve">, </w:t>
      </w:r>
      <w:r w:rsidRPr="008C73A8">
        <w:rPr>
          <w:rFonts w:ascii="Arial" w:hAnsi="Arial" w:cs="Arial"/>
        </w:rPr>
        <w:t xml:space="preserve">specifikace interiérového i exteriérového vybavení MŠ a ZŠ (vestavný i volný nábytek, zařizovací předměty a vybavení, </w:t>
      </w:r>
      <w:r w:rsidR="007C78FA" w:rsidRPr="007E386A">
        <w:rPr>
          <w:rFonts w:ascii="Helvetica" w:hAnsi="Helvetica" w:cs="Arial"/>
        </w:rPr>
        <w:t>osvětlení interi</w:t>
      </w:r>
      <w:r w:rsidR="007C78FA">
        <w:rPr>
          <w:rFonts w:ascii="Helvetica" w:hAnsi="Helvetica" w:cs="Arial"/>
        </w:rPr>
        <w:t>é</w:t>
      </w:r>
      <w:r w:rsidR="007C78FA" w:rsidRPr="007E386A">
        <w:rPr>
          <w:rFonts w:ascii="Helvetica" w:hAnsi="Helvetica" w:cs="Arial"/>
        </w:rPr>
        <w:t>r</w:t>
      </w:r>
      <w:r w:rsidR="007C78FA">
        <w:rPr>
          <w:rFonts w:ascii="Helvetica" w:hAnsi="Helvetica" w:cs="Arial"/>
        </w:rPr>
        <w:t>ů</w:t>
      </w:r>
      <w:r w:rsidR="007C78FA" w:rsidRPr="007E386A">
        <w:rPr>
          <w:rFonts w:ascii="Helvetica" w:hAnsi="Helvetica" w:cs="Arial"/>
        </w:rPr>
        <w:t xml:space="preserve"> i exteri</w:t>
      </w:r>
      <w:r w:rsidR="007C78FA">
        <w:rPr>
          <w:rFonts w:ascii="Helvetica" w:hAnsi="Helvetica" w:cs="Arial"/>
        </w:rPr>
        <w:t>é</w:t>
      </w:r>
      <w:r w:rsidR="007C78FA" w:rsidRPr="007E386A">
        <w:rPr>
          <w:rFonts w:ascii="Helvetica" w:hAnsi="Helvetica" w:cs="Arial"/>
        </w:rPr>
        <w:t>rů včetně výpočtů,</w:t>
      </w:r>
      <w:r w:rsidR="007C78FA" w:rsidRPr="005D32B3">
        <w:rPr>
          <w:rFonts w:ascii="Helvetica" w:hAnsi="Helvetica" w:cs="Arial"/>
        </w:rPr>
        <w:t xml:space="preserve"> </w:t>
      </w:r>
      <w:r w:rsidRPr="008C73A8">
        <w:rPr>
          <w:rFonts w:ascii="Arial" w:hAnsi="Arial" w:cs="Arial"/>
        </w:rPr>
        <w:t>herní prvky a mobiliář), výkazy výměr a položkové rozpočty stavby, dodávek a služeb.</w:t>
      </w:r>
    </w:p>
    <w:p w14:paraId="0AD763CB" w14:textId="3BC0DBC3" w:rsidR="008350FE" w:rsidRPr="008350FE" w:rsidRDefault="008350FE" w:rsidP="008350FE">
      <w:pPr>
        <w:rPr>
          <w:rFonts w:ascii="Arial" w:hAnsi="Arial" w:cs="Arial"/>
        </w:rPr>
      </w:pPr>
      <w:r w:rsidRPr="008350FE">
        <w:rPr>
          <w:rFonts w:ascii="Arial" w:hAnsi="Arial" w:cs="Arial"/>
        </w:rPr>
        <w:t>2.</w:t>
      </w:r>
      <w:r>
        <w:rPr>
          <w:rFonts w:ascii="Arial" w:hAnsi="Arial" w:cs="Arial"/>
        </w:rPr>
        <w:t>6</w:t>
      </w:r>
      <w:r w:rsidRPr="008350FE">
        <w:rPr>
          <w:rFonts w:ascii="Arial" w:hAnsi="Arial" w:cs="Arial"/>
        </w:rPr>
        <w:t>. Předmět plnění díla zahrnuje rovněž pravidelné projednávání dokumentace s příslušnými pracovníky objednatele</w:t>
      </w:r>
      <w:r w:rsidR="003A6A8C">
        <w:rPr>
          <w:rFonts w:ascii="Arial" w:hAnsi="Arial" w:cs="Arial"/>
        </w:rPr>
        <w:t>, zástupci škol</w:t>
      </w:r>
      <w:r w:rsidR="00AF237C">
        <w:rPr>
          <w:rFonts w:ascii="Arial" w:hAnsi="Arial" w:cs="Arial"/>
        </w:rPr>
        <w:t xml:space="preserve"> </w:t>
      </w:r>
      <w:r w:rsidR="00AF237C">
        <w:rPr>
          <w:rFonts w:ascii="Arial" w:hAnsi="Arial" w:cs="Arial"/>
        </w:rPr>
        <w:t>a autory architektonické studie</w:t>
      </w:r>
      <w:r w:rsidR="00AF237C" w:rsidRPr="008350FE">
        <w:rPr>
          <w:rFonts w:ascii="Arial" w:hAnsi="Arial" w:cs="Arial"/>
        </w:rPr>
        <w:t xml:space="preserve"> </w:t>
      </w:r>
      <w:r w:rsidRPr="008350FE">
        <w:rPr>
          <w:rFonts w:ascii="Arial" w:hAnsi="Arial" w:cs="Arial"/>
        </w:rPr>
        <w:t xml:space="preserve">a zapracování případných připomínek do dokumentace. </w:t>
      </w:r>
    </w:p>
    <w:p w14:paraId="0E33B8E5" w14:textId="3496D4CB" w:rsidR="00001131" w:rsidRPr="00E30DAA" w:rsidRDefault="00E13BDE" w:rsidP="00E30DAA">
      <w:pPr>
        <w:rPr>
          <w:rFonts w:ascii="Arial" w:hAnsi="Arial" w:cs="Arial"/>
        </w:rPr>
      </w:pPr>
      <w:r w:rsidRPr="00E30DAA">
        <w:rPr>
          <w:rFonts w:ascii="Arial" w:hAnsi="Arial" w:cs="Arial"/>
        </w:rPr>
        <w:t>2.</w:t>
      </w:r>
      <w:r w:rsidR="008350FE">
        <w:rPr>
          <w:rFonts w:ascii="Arial" w:hAnsi="Arial" w:cs="Arial"/>
        </w:rPr>
        <w:t>7</w:t>
      </w:r>
      <w:r w:rsidRPr="00E30DAA">
        <w:rPr>
          <w:rFonts w:ascii="Arial" w:hAnsi="Arial" w:cs="Arial"/>
        </w:rPr>
        <w:t xml:space="preserve">. Projektové dokumentace budou vyhotoveny a objednateli předány v 6 tištěných </w:t>
      </w:r>
      <w:r w:rsidR="00677D09" w:rsidRPr="00E30DAA">
        <w:rPr>
          <w:rFonts w:ascii="Arial" w:hAnsi="Arial" w:cs="Arial"/>
        </w:rPr>
        <w:t>pare</w:t>
      </w:r>
      <w:r w:rsidRPr="00E30DAA">
        <w:rPr>
          <w:rFonts w:ascii="Arial" w:hAnsi="Arial" w:cs="Arial"/>
        </w:rPr>
        <w:t xml:space="preserve"> a v 1 elektronické verzi ve formátu PDF </w:t>
      </w:r>
      <w:r w:rsidR="00744225" w:rsidRPr="00E30DAA">
        <w:rPr>
          <w:rFonts w:ascii="Arial" w:hAnsi="Arial" w:cs="Arial"/>
        </w:rPr>
        <w:t>a</w:t>
      </w:r>
      <w:r w:rsidRPr="00E30DAA">
        <w:rPr>
          <w:rFonts w:ascii="Arial" w:hAnsi="Arial" w:cs="Arial"/>
        </w:rPr>
        <w:t xml:space="preserve"> v otevřených formátech pro další zpracování, např. DWG, DGN, DOC, </w:t>
      </w:r>
      <w:r w:rsidR="005A2F77" w:rsidRPr="00E30DAA">
        <w:rPr>
          <w:rFonts w:ascii="Arial" w:hAnsi="Arial" w:cs="Arial"/>
        </w:rPr>
        <w:t>XLS</w:t>
      </w:r>
      <w:r w:rsidRPr="00E30DAA">
        <w:rPr>
          <w:rFonts w:ascii="Arial" w:hAnsi="Arial" w:cs="Arial"/>
        </w:rPr>
        <w:t xml:space="preserve"> atp.</w:t>
      </w:r>
    </w:p>
    <w:p w14:paraId="12AE04A6" w14:textId="37714C82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</w:t>
      </w:r>
      <w:r w:rsidR="008350FE">
        <w:rPr>
          <w:rFonts w:ascii="Arial" w:hAnsi="Arial" w:cs="Arial"/>
        </w:rPr>
        <w:t>8</w:t>
      </w:r>
      <w:r w:rsidRPr="00DB16BA">
        <w:rPr>
          <w:rFonts w:ascii="Arial" w:hAnsi="Arial" w:cs="Arial"/>
        </w:rPr>
        <w:t xml:space="preserve">. Zhotovitel zodpovídá za úplnost a správnost projektové dokumentace a za soulad rozpočtu a výkazu výměr s výkresovou části projektové dokumentace a nese plnou odpovědnost za případné nesrovnalosti a chyby, včetně tím způsobených víceprací při realizaci stavby či vzniklou následnou škodu a zavazuje se případnou škodu objednateli uhradit v souladu s platnými právními předpisy. Zhotovitel však nezodpovídá za škody, které vznikly vlivem nepředvídatelných skutečností a nešlo je během zpracování </w:t>
      </w:r>
      <w:r w:rsidR="00F72A41" w:rsidRPr="00DB16BA">
        <w:rPr>
          <w:rFonts w:ascii="Arial" w:hAnsi="Arial" w:cs="Arial"/>
        </w:rPr>
        <w:t xml:space="preserve">díla </w:t>
      </w:r>
      <w:r w:rsidRPr="00DB16BA">
        <w:rPr>
          <w:rFonts w:ascii="Arial" w:hAnsi="Arial" w:cs="Arial"/>
        </w:rPr>
        <w:t xml:space="preserve">očekávat či předvídat, popř. nebyl zhotovitel </w:t>
      </w:r>
      <w:r w:rsidR="003E6DA3" w:rsidRPr="00DB16BA">
        <w:rPr>
          <w:rFonts w:ascii="Arial" w:hAnsi="Arial" w:cs="Arial"/>
        </w:rPr>
        <w:t xml:space="preserve">na </w:t>
      </w:r>
      <w:r w:rsidRPr="00DB16BA">
        <w:rPr>
          <w:rFonts w:ascii="Arial" w:hAnsi="Arial" w:cs="Arial"/>
        </w:rPr>
        <w:t>t</w:t>
      </w:r>
      <w:r w:rsidR="003E6DA3" w:rsidRPr="00DB16BA">
        <w:rPr>
          <w:rFonts w:ascii="Arial" w:hAnsi="Arial" w:cs="Arial"/>
        </w:rPr>
        <w:t>u</w:t>
      </w:r>
      <w:r w:rsidRPr="00DB16BA">
        <w:rPr>
          <w:rFonts w:ascii="Arial" w:hAnsi="Arial" w:cs="Arial"/>
        </w:rPr>
        <w:t>to skutečnosti objednatelem upozorněn.</w:t>
      </w:r>
    </w:p>
    <w:p w14:paraId="38F52202" w14:textId="242F22D5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</w:t>
      </w:r>
      <w:r w:rsidR="008350FE">
        <w:rPr>
          <w:rFonts w:ascii="Arial" w:hAnsi="Arial" w:cs="Arial"/>
        </w:rPr>
        <w:t>9</w:t>
      </w:r>
      <w:r w:rsidRPr="00DB16BA">
        <w:rPr>
          <w:rFonts w:ascii="Arial" w:hAnsi="Arial" w:cs="Arial"/>
        </w:rPr>
        <w:t xml:space="preserve">. Součástí předmětu plnění je zajištění veškerých podkladů potřebných pro stavebně povolovací řízení. V rámci těchto činností je zhotovitel povinen reagovat na případné požadavky orgánů státní </w:t>
      </w:r>
      <w:r w:rsidRPr="00DB16BA">
        <w:rPr>
          <w:rFonts w:ascii="Arial" w:hAnsi="Arial" w:cs="Arial"/>
        </w:rPr>
        <w:lastRenderedPageBreak/>
        <w:t xml:space="preserve">a veřejné správy a odstranit případné nedostatky a nejasnosti jednotlivých </w:t>
      </w:r>
      <w:r w:rsidR="00F72A41" w:rsidRPr="00DB16BA">
        <w:rPr>
          <w:rFonts w:ascii="Arial" w:hAnsi="Arial" w:cs="Arial"/>
        </w:rPr>
        <w:t>částí projektové dokumentace</w:t>
      </w:r>
      <w:r w:rsidRPr="00DB16BA">
        <w:rPr>
          <w:rFonts w:ascii="Arial" w:hAnsi="Arial" w:cs="Arial"/>
        </w:rPr>
        <w:t xml:space="preserve">, a to ve lhůtách stanovených těmito orgány nebo objednatelem. </w:t>
      </w:r>
    </w:p>
    <w:p w14:paraId="2F266811" w14:textId="553B1D74" w:rsidR="00001131" w:rsidRPr="00DB16BA" w:rsidRDefault="00AB5535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</w:t>
      </w:r>
      <w:r w:rsidR="008350FE">
        <w:rPr>
          <w:rFonts w:ascii="Arial" w:hAnsi="Arial" w:cs="Arial"/>
        </w:rPr>
        <w:t>10</w:t>
      </w:r>
      <w:r w:rsidRPr="00DB16BA">
        <w:rPr>
          <w:rFonts w:ascii="Arial" w:hAnsi="Arial" w:cs="Arial"/>
        </w:rPr>
        <w:t>. Zhotovitel</w:t>
      </w:r>
      <w:r w:rsidR="00E13BDE" w:rsidRPr="00DB16BA">
        <w:rPr>
          <w:rFonts w:ascii="Arial" w:hAnsi="Arial" w:cs="Arial"/>
        </w:rPr>
        <w:t xml:space="preserve"> se zavazuje provést dílo v souladu se zadávacími podmínkami výběrového řízení, s požadavky veřejnoprávních orgánů, s požadavky všech účastníků řízení a se smluvními ujednáními.</w:t>
      </w:r>
    </w:p>
    <w:p w14:paraId="6F7316A2" w14:textId="26B3EC7C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2.1</w:t>
      </w:r>
      <w:r w:rsidR="008350FE">
        <w:rPr>
          <w:rFonts w:ascii="Arial" w:hAnsi="Arial" w:cs="Arial"/>
        </w:rPr>
        <w:t>1</w:t>
      </w:r>
      <w:r w:rsidRPr="00DB16BA">
        <w:rPr>
          <w:rFonts w:ascii="Arial" w:hAnsi="Arial" w:cs="Arial"/>
        </w:rPr>
        <w:t>. Zhotovitel dále zodpovídá za to, že dílo bude provedeno v souladu s technickými normami a předpisy platnými v ČR. Pro tento obchodní případ budou veškeré platné normy a předpisy v ČR závazné, v technické zprávě budou uvedeny odkazy na platné technické normy a předpisy.</w:t>
      </w:r>
    </w:p>
    <w:p w14:paraId="2D38497A" w14:textId="69015F94" w:rsidR="00001131" w:rsidRPr="00DB16BA" w:rsidRDefault="00E13BDE" w:rsidP="002051B9">
      <w:pPr>
        <w:rPr>
          <w:rFonts w:ascii="Arial" w:hAnsi="Arial" w:cs="Arial"/>
        </w:rPr>
      </w:pPr>
      <w:r w:rsidRPr="00DB16BA">
        <w:rPr>
          <w:rFonts w:ascii="Arial" w:hAnsi="Arial" w:cs="Arial"/>
        </w:rPr>
        <w:t>2.1</w:t>
      </w:r>
      <w:r w:rsidR="008350FE">
        <w:rPr>
          <w:rFonts w:ascii="Arial" w:hAnsi="Arial" w:cs="Arial"/>
        </w:rPr>
        <w:t>2</w:t>
      </w:r>
      <w:r w:rsidRPr="00DB16BA">
        <w:rPr>
          <w:rFonts w:ascii="Arial" w:hAnsi="Arial" w:cs="Arial"/>
        </w:rPr>
        <w:t>. Zhotovitel potvrzuje, že se v plném rozsahu seznámil s rozsahem a povahou díla, že jsou mu známy veškeré technické, kvalitativní a jiné podmínky nezbytné k realizaci díla, že disponuje takovými kapacitami a odbornými znalostmi, které jsou k provedení díla nezbytné.</w:t>
      </w:r>
    </w:p>
    <w:p w14:paraId="2467116F" w14:textId="0470DC32" w:rsidR="00422A6E" w:rsidRPr="00422A6E" w:rsidRDefault="00F752FE" w:rsidP="002051B9">
      <w:pPr>
        <w:pStyle w:val="smlouva"/>
        <w:widowControl/>
        <w:spacing w:before="0" w:after="160" w:line="259" w:lineRule="auto"/>
        <w:rPr>
          <w:rFonts w:cs="Arial"/>
          <w:sz w:val="22"/>
        </w:rPr>
      </w:pPr>
      <w:r w:rsidRPr="00DB16BA">
        <w:rPr>
          <w:rFonts w:cs="Arial"/>
          <w:sz w:val="22"/>
        </w:rPr>
        <w:t>2.1</w:t>
      </w:r>
      <w:r w:rsidR="008350FE">
        <w:rPr>
          <w:rFonts w:cs="Arial"/>
          <w:sz w:val="22"/>
        </w:rPr>
        <w:t>3</w:t>
      </w:r>
      <w:r w:rsidRPr="00DB16BA">
        <w:rPr>
          <w:rFonts w:cs="Arial"/>
          <w:sz w:val="22"/>
        </w:rPr>
        <w:t>. Dnem předání a převzetí díla od zhotovitele bez vad a nedodělků nabýv</w:t>
      </w:r>
      <w:r w:rsidR="005A69C6" w:rsidRPr="00DB16BA">
        <w:rPr>
          <w:rFonts w:cs="Arial"/>
          <w:sz w:val="22"/>
        </w:rPr>
        <w:t>á o</w:t>
      </w:r>
      <w:r w:rsidRPr="00DB16BA">
        <w:rPr>
          <w:rFonts w:cs="Arial"/>
          <w:sz w:val="22"/>
        </w:rPr>
        <w:t xml:space="preserve">bjednatel dílo do </w:t>
      </w:r>
      <w:r w:rsidR="005A69C6" w:rsidRPr="00DB16BA">
        <w:rPr>
          <w:rFonts w:cs="Arial"/>
          <w:sz w:val="22"/>
        </w:rPr>
        <w:t>svého vlastnictví</w:t>
      </w:r>
      <w:r w:rsidRPr="00DB16BA">
        <w:rPr>
          <w:rFonts w:cs="Arial"/>
          <w:sz w:val="22"/>
        </w:rPr>
        <w:t>.</w:t>
      </w:r>
    </w:p>
    <w:p w14:paraId="657F77B1" w14:textId="77777777" w:rsidR="002051B9" w:rsidRPr="00DB16BA" w:rsidRDefault="002051B9" w:rsidP="002051B9">
      <w:pPr>
        <w:rPr>
          <w:rFonts w:ascii="Arial" w:hAnsi="Arial" w:cs="Arial"/>
          <w:b/>
        </w:rPr>
      </w:pPr>
    </w:p>
    <w:p w14:paraId="17B04229" w14:textId="54553FDA" w:rsidR="00001131" w:rsidRPr="004577D7" w:rsidRDefault="00E13BDE" w:rsidP="002051B9">
      <w:pPr>
        <w:rPr>
          <w:rFonts w:ascii="Arial" w:hAnsi="Arial" w:cs="Arial"/>
          <w:b/>
        </w:rPr>
      </w:pPr>
      <w:r w:rsidRPr="004577D7">
        <w:rPr>
          <w:rFonts w:ascii="Arial" w:hAnsi="Arial" w:cs="Arial"/>
          <w:b/>
        </w:rPr>
        <w:t>Článek III.</w:t>
      </w:r>
    </w:p>
    <w:p w14:paraId="5FE6D49E" w14:textId="77777777" w:rsidR="00001131" w:rsidRPr="004577D7" w:rsidRDefault="00E13BDE" w:rsidP="002051B9">
      <w:pPr>
        <w:rPr>
          <w:rFonts w:ascii="Arial" w:hAnsi="Arial" w:cs="Arial"/>
          <w:b/>
        </w:rPr>
      </w:pPr>
      <w:r w:rsidRPr="004577D7">
        <w:rPr>
          <w:rFonts w:ascii="Arial" w:hAnsi="Arial" w:cs="Arial"/>
          <w:b/>
        </w:rPr>
        <w:t>DOBA A MÍSTO PLNĚNÍ</w:t>
      </w:r>
      <w:r w:rsidRPr="004577D7">
        <w:rPr>
          <w:rFonts w:ascii="Arial" w:hAnsi="Arial" w:cs="Arial"/>
          <w:b/>
        </w:rPr>
        <w:tab/>
      </w:r>
    </w:p>
    <w:p w14:paraId="216B40A4" w14:textId="77777777" w:rsidR="00823233" w:rsidRPr="004577D7" w:rsidRDefault="00823233" w:rsidP="002051B9">
      <w:pPr>
        <w:rPr>
          <w:rFonts w:ascii="Arial" w:hAnsi="Arial" w:cs="Arial"/>
        </w:rPr>
      </w:pPr>
      <w:r w:rsidRPr="004577D7">
        <w:rPr>
          <w:rFonts w:ascii="Arial" w:hAnsi="Arial" w:cs="Arial"/>
        </w:rPr>
        <w:t>3.1. Termín zahájení plnění: neprodleně po podpisu smlouvy</w:t>
      </w:r>
    </w:p>
    <w:p w14:paraId="7C1A52A1" w14:textId="60E23E9B" w:rsidR="00043FE6" w:rsidRPr="004577D7" w:rsidRDefault="0059605C" w:rsidP="002051B9">
      <w:pPr>
        <w:jc w:val="both"/>
        <w:rPr>
          <w:rFonts w:ascii="Arial" w:hAnsi="Arial" w:cs="Arial"/>
        </w:rPr>
      </w:pPr>
      <w:r w:rsidRPr="004577D7">
        <w:rPr>
          <w:rFonts w:ascii="Arial" w:hAnsi="Arial" w:cs="Arial"/>
        </w:rPr>
        <w:t>3.2</w:t>
      </w:r>
      <w:r w:rsidR="00823233" w:rsidRPr="004577D7">
        <w:rPr>
          <w:rFonts w:ascii="Arial" w:hAnsi="Arial" w:cs="Arial"/>
        </w:rPr>
        <w:t xml:space="preserve">. </w:t>
      </w:r>
      <w:r w:rsidR="00043FE6" w:rsidRPr="004577D7">
        <w:rPr>
          <w:rFonts w:ascii="Arial" w:hAnsi="Arial" w:cs="Arial"/>
        </w:rPr>
        <w:t>Pro zhotovení díla platí tyto termíny:</w:t>
      </w:r>
    </w:p>
    <w:p w14:paraId="65100A54" w14:textId="1D9A63F9" w:rsidR="00650EA7" w:rsidRDefault="00650EA7" w:rsidP="00E30DAA">
      <w:pPr>
        <w:jc w:val="both"/>
        <w:rPr>
          <w:rFonts w:ascii="Arial" w:hAnsi="Arial" w:cs="Arial"/>
        </w:rPr>
      </w:pPr>
      <w:r w:rsidRPr="003C5FAE">
        <w:rPr>
          <w:rFonts w:ascii="Arial" w:hAnsi="Arial" w:cs="Arial"/>
        </w:rPr>
        <w:t xml:space="preserve">a) </w:t>
      </w:r>
      <w:r w:rsidR="00E30DAA" w:rsidRPr="008C73A8">
        <w:rPr>
          <w:rFonts w:ascii="Arial" w:hAnsi="Arial" w:cs="Arial"/>
        </w:rPr>
        <w:t>Projektová dokumentace pro povolení záměru</w:t>
      </w:r>
      <w:r w:rsidR="00E30DAA">
        <w:rPr>
          <w:rFonts w:ascii="Arial" w:hAnsi="Arial" w:cs="Arial"/>
        </w:rPr>
        <w:t xml:space="preserve"> </w:t>
      </w:r>
      <w:r w:rsidR="005819E5">
        <w:rPr>
          <w:rFonts w:ascii="Arial" w:hAnsi="Arial" w:cs="Arial"/>
        </w:rPr>
        <w:t>a</w:t>
      </w:r>
      <w:r w:rsidRPr="001447A4">
        <w:rPr>
          <w:rFonts w:ascii="Arial" w:hAnsi="Arial" w:cs="Arial"/>
        </w:rPr>
        <w:t xml:space="preserve"> podání kompletní žádosti o </w:t>
      </w:r>
      <w:r w:rsidRPr="004735A2">
        <w:rPr>
          <w:rFonts w:ascii="Arial" w:hAnsi="Arial" w:cs="Arial"/>
        </w:rPr>
        <w:t>povolení</w:t>
      </w:r>
      <w:r w:rsidRPr="001447A4">
        <w:rPr>
          <w:rFonts w:ascii="Arial" w:hAnsi="Arial" w:cs="Arial"/>
        </w:rPr>
        <w:t xml:space="preserve"> </w:t>
      </w:r>
      <w:r w:rsidR="00E30DAA">
        <w:rPr>
          <w:rFonts w:ascii="Arial" w:hAnsi="Arial" w:cs="Arial"/>
        </w:rPr>
        <w:t>záměru</w:t>
      </w:r>
      <w:r w:rsidRPr="001447A4">
        <w:rPr>
          <w:rFonts w:ascii="Arial" w:hAnsi="Arial" w:cs="Arial"/>
        </w:rPr>
        <w:t xml:space="preserve"> – do </w:t>
      </w:r>
      <w:r w:rsidR="00E30DAA">
        <w:rPr>
          <w:rFonts w:ascii="Arial" w:hAnsi="Arial" w:cs="Arial"/>
        </w:rPr>
        <w:t>2</w:t>
      </w:r>
      <w:r w:rsidR="007C78FA">
        <w:rPr>
          <w:rFonts w:ascii="Arial" w:hAnsi="Arial" w:cs="Arial"/>
        </w:rPr>
        <w:t>4</w:t>
      </w:r>
      <w:r w:rsidR="00E30DAA">
        <w:rPr>
          <w:rFonts w:ascii="Arial" w:hAnsi="Arial" w:cs="Arial"/>
        </w:rPr>
        <w:t>0</w:t>
      </w:r>
      <w:r w:rsidRPr="001447A4">
        <w:rPr>
          <w:rFonts w:ascii="Arial" w:hAnsi="Arial" w:cs="Arial"/>
        </w:rPr>
        <w:t xml:space="preserve"> dnů od podpisu smlouvy.</w:t>
      </w:r>
    </w:p>
    <w:p w14:paraId="3EBDC544" w14:textId="0152BB06" w:rsidR="00650EA7" w:rsidRPr="00E30DAA" w:rsidRDefault="00650EA7" w:rsidP="00E30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04242D">
        <w:rPr>
          <w:rFonts w:ascii="Arial" w:hAnsi="Arial" w:cs="Arial"/>
        </w:rPr>
        <w:t xml:space="preserve">Dokumentace pro zadání veřejné </w:t>
      </w:r>
      <w:r w:rsidR="008350FE" w:rsidRPr="0004242D">
        <w:rPr>
          <w:rFonts w:ascii="Arial" w:hAnsi="Arial" w:cs="Arial"/>
        </w:rPr>
        <w:t xml:space="preserve">zakázky </w:t>
      </w:r>
      <w:r w:rsidR="008350FE">
        <w:rPr>
          <w:rFonts w:ascii="Arial" w:hAnsi="Arial" w:cs="Arial"/>
        </w:rPr>
        <w:t>– do</w:t>
      </w:r>
      <w:r w:rsidRPr="0004242D">
        <w:rPr>
          <w:rFonts w:ascii="Arial" w:hAnsi="Arial" w:cs="Arial"/>
        </w:rPr>
        <w:t xml:space="preserve"> </w:t>
      </w:r>
      <w:r w:rsidR="007C78FA">
        <w:rPr>
          <w:rFonts w:ascii="Arial" w:hAnsi="Arial" w:cs="Arial"/>
        </w:rPr>
        <w:t>7</w:t>
      </w:r>
      <w:r>
        <w:rPr>
          <w:rFonts w:ascii="Arial" w:hAnsi="Arial" w:cs="Arial"/>
        </w:rPr>
        <w:t>0</w:t>
      </w:r>
      <w:r w:rsidRPr="0004242D">
        <w:rPr>
          <w:rFonts w:ascii="Arial" w:hAnsi="Arial" w:cs="Arial"/>
        </w:rPr>
        <w:t xml:space="preserve"> dnů od vy</w:t>
      </w:r>
      <w:r w:rsidR="00E30DAA">
        <w:rPr>
          <w:rFonts w:ascii="Arial" w:hAnsi="Arial" w:cs="Arial"/>
        </w:rPr>
        <w:t>dání povolení záměru</w:t>
      </w:r>
      <w:r w:rsidRPr="0004242D">
        <w:rPr>
          <w:rFonts w:ascii="Arial" w:hAnsi="Arial" w:cs="Arial"/>
        </w:rPr>
        <w:t>.</w:t>
      </w:r>
    </w:p>
    <w:p w14:paraId="252103E5" w14:textId="79B92ED5" w:rsidR="00001131" w:rsidRPr="004577D7" w:rsidRDefault="00823233" w:rsidP="002051B9">
      <w:pPr>
        <w:rPr>
          <w:rFonts w:ascii="Arial" w:hAnsi="Arial" w:cs="Arial"/>
        </w:rPr>
      </w:pPr>
      <w:r w:rsidRPr="004577D7">
        <w:rPr>
          <w:rFonts w:ascii="Arial" w:hAnsi="Arial" w:cs="Arial"/>
        </w:rPr>
        <w:t>3.</w:t>
      </w:r>
      <w:r w:rsidR="00E30DAA">
        <w:rPr>
          <w:rFonts w:ascii="Arial" w:hAnsi="Arial" w:cs="Arial"/>
        </w:rPr>
        <w:t>3</w:t>
      </w:r>
      <w:r w:rsidRPr="004577D7">
        <w:rPr>
          <w:rFonts w:ascii="Arial" w:hAnsi="Arial" w:cs="Arial"/>
        </w:rPr>
        <w:t xml:space="preserve">. Místem předání dokončeného díla je sídlo </w:t>
      </w:r>
      <w:r w:rsidR="00550C3F" w:rsidRPr="004577D7">
        <w:rPr>
          <w:rFonts w:ascii="Arial" w:hAnsi="Arial" w:cs="Arial"/>
        </w:rPr>
        <w:t>objednatele.</w:t>
      </w:r>
    </w:p>
    <w:p w14:paraId="120071ED" w14:textId="77777777" w:rsidR="00823233" w:rsidRPr="001C247E" w:rsidRDefault="00823233" w:rsidP="002051B9">
      <w:pPr>
        <w:rPr>
          <w:rFonts w:ascii="Arial" w:hAnsi="Arial" w:cs="Arial"/>
        </w:rPr>
      </w:pPr>
    </w:p>
    <w:p w14:paraId="7E9F281A" w14:textId="77777777" w:rsidR="00001131" w:rsidRPr="001C247E" w:rsidRDefault="00E13BDE" w:rsidP="002051B9">
      <w:pPr>
        <w:rPr>
          <w:rFonts w:ascii="Arial" w:hAnsi="Arial" w:cs="Arial"/>
          <w:b/>
        </w:rPr>
      </w:pPr>
      <w:r w:rsidRPr="001C247E">
        <w:rPr>
          <w:rFonts w:ascii="Arial" w:hAnsi="Arial" w:cs="Arial"/>
          <w:b/>
        </w:rPr>
        <w:t>Článek IV.</w:t>
      </w:r>
    </w:p>
    <w:p w14:paraId="3AD278F6" w14:textId="77777777" w:rsidR="00001131" w:rsidRPr="001C247E" w:rsidRDefault="00E13BDE" w:rsidP="002051B9">
      <w:pPr>
        <w:rPr>
          <w:rFonts w:ascii="Arial" w:hAnsi="Arial" w:cs="Arial"/>
          <w:b/>
        </w:rPr>
      </w:pPr>
      <w:r w:rsidRPr="00237C3B">
        <w:rPr>
          <w:rFonts w:ascii="Arial" w:hAnsi="Arial" w:cs="Arial"/>
          <w:b/>
        </w:rPr>
        <w:t>CENA A PLATEBNÍ PODMÍNKY</w:t>
      </w:r>
      <w:r w:rsidRPr="001C247E">
        <w:rPr>
          <w:rFonts w:ascii="Arial" w:hAnsi="Arial" w:cs="Arial"/>
          <w:b/>
        </w:rPr>
        <w:tab/>
      </w:r>
    </w:p>
    <w:p w14:paraId="1BFBE27E" w14:textId="73BF1C20" w:rsidR="00823233" w:rsidRPr="001C247E" w:rsidRDefault="00E13BDE" w:rsidP="00E82FDA">
      <w:pPr>
        <w:rPr>
          <w:rFonts w:ascii="Arial" w:hAnsi="Arial" w:cs="Arial"/>
        </w:rPr>
      </w:pPr>
      <w:r w:rsidRPr="001C247E">
        <w:rPr>
          <w:rFonts w:ascii="Arial" w:hAnsi="Arial" w:cs="Arial"/>
        </w:rPr>
        <w:t xml:space="preserve">V souladu se zákonem o cenách č. 526/1990 Sb., ve znění pozdějších předpisů, se smluvní strany dohodly na následující ceně za jednotlivé části předmětu díla: </w:t>
      </w:r>
      <w:r w:rsidR="00823233" w:rsidRPr="001C247E">
        <w:rPr>
          <w:rFonts w:ascii="Arial" w:hAnsi="Arial" w:cs="Arial"/>
        </w:rPr>
        <w:t xml:space="preserve"> </w:t>
      </w:r>
    </w:p>
    <w:p w14:paraId="00C4ACA3" w14:textId="2DAD7679" w:rsidR="00E30DAA" w:rsidRDefault="00043FE6" w:rsidP="008350FE">
      <w:pPr>
        <w:suppressAutoHyphens/>
        <w:rPr>
          <w:rFonts w:ascii="Arial" w:hAnsi="Arial" w:cs="Arial"/>
        </w:rPr>
      </w:pPr>
      <w:r w:rsidRPr="001C247E">
        <w:rPr>
          <w:rFonts w:ascii="Arial" w:hAnsi="Arial" w:cs="Arial"/>
        </w:rPr>
        <w:t>4.</w:t>
      </w:r>
      <w:r w:rsidR="003C5FAE">
        <w:rPr>
          <w:rFonts w:ascii="Arial" w:hAnsi="Arial" w:cs="Arial"/>
        </w:rPr>
        <w:t>1</w:t>
      </w:r>
      <w:r w:rsidR="00823233" w:rsidRPr="001C247E">
        <w:rPr>
          <w:rFonts w:ascii="Arial" w:hAnsi="Arial" w:cs="Arial"/>
        </w:rPr>
        <w:t xml:space="preserve">. </w:t>
      </w:r>
      <w:r w:rsidR="00E30DAA" w:rsidRPr="008C73A8">
        <w:rPr>
          <w:rFonts w:ascii="Arial" w:hAnsi="Arial" w:cs="Arial"/>
        </w:rPr>
        <w:t>Projektová dokumentace pro povolení záměru</w:t>
      </w:r>
      <w:r w:rsidR="00E30DAA" w:rsidRPr="001447A4">
        <w:rPr>
          <w:rFonts w:ascii="Arial" w:hAnsi="Arial" w:cs="Arial"/>
        </w:rPr>
        <w:t xml:space="preserve"> </w:t>
      </w:r>
      <w:r w:rsidR="008350FE">
        <w:rPr>
          <w:rFonts w:ascii="Arial" w:hAnsi="Arial" w:cs="Arial"/>
        </w:rPr>
        <w:t>a i</w:t>
      </w:r>
      <w:r w:rsidR="008350FE" w:rsidRPr="008C73A8">
        <w:rPr>
          <w:rFonts w:ascii="Arial" w:hAnsi="Arial" w:cs="Arial"/>
        </w:rPr>
        <w:t>nženýrská činnost pro povolení záměru</w:t>
      </w:r>
      <w:r w:rsidR="008350FE">
        <w:rPr>
          <w:rFonts w:ascii="Arial" w:hAnsi="Arial" w:cs="Arial"/>
        </w:rPr>
        <w:t xml:space="preserve"> </w:t>
      </w:r>
      <w:r w:rsidR="00237C3B" w:rsidRPr="001447A4">
        <w:rPr>
          <w:rFonts w:ascii="Arial" w:hAnsi="Arial" w:cs="Arial"/>
        </w:rPr>
        <w:t>–</w:t>
      </w:r>
      <w:r w:rsidR="00237C3B">
        <w:rPr>
          <w:rFonts w:ascii="Arial" w:hAnsi="Arial" w:cs="Arial"/>
        </w:rPr>
        <w:t xml:space="preserve"> </w:t>
      </w:r>
      <w:r w:rsidR="0017701E" w:rsidRPr="001C247E">
        <w:rPr>
          <w:rFonts w:ascii="Arial" w:hAnsi="Arial" w:cs="Arial"/>
        </w:rPr>
        <w:t xml:space="preserve">viz odst. 2.5. </w:t>
      </w:r>
      <w:r w:rsidR="00237C3B">
        <w:rPr>
          <w:rFonts w:ascii="Arial" w:hAnsi="Arial" w:cs="Arial"/>
        </w:rPr>
        <w:t>a</w:t>
      </w:r>
      <w:r w:rsidR="00E30DAA">
        <w:rPr>
          <w:rFonts w:ascii="Arial" w:hAnsi="Arial" w:cs="Arial"/>
        </w:rPr>
        <w:t>)</w:t>
      </w:r>
      <w:r w:rsidR="0017701E" w:rsidRPr="001C247E">
        <w:rPr>
          <w:rFonts w:ascii="Arial" w:hAnsi="Arial" w:cs="Arial"/>
        </w:rPr>
        <w:t xml:space="preserve"> </w:t>
      </w:r>
      <w:r w:rsidR="008350FE">
        <w:rPr>
          <w:rFonts w:ascii="Arial" w:hAnsi="Arial" w:cs="Arial"/>
        </w:rPr>
        <w:t>a</w:t>
      </w:r>
      <w:r w:rsidR="00E30DAA" w:rsidRPr="001C247E">
        <w:rPr>
          <w:rFonts w:ascii="Arial" w:hAnsi="Arial" w:cs="Arial"/>
        </w:rPr>
        <w:t xml:space="preserve"> </w:t>
      </w:r>
      <w:r w:rsidR="00E30DAA">
        <w:rPr>
          <w:rFonts w:ascii="Arial" w:hAnsi="Arial" w:cs="Arial"/>
        </w:rPr>
        <w:t>b)</w:t>
      </w:r>
    </w:p>
    <w:p w14:paraId="0F98DEC3" w14:textId="77777777" w:rsidR="00E30DAA" w:rsidRPr="001C247E" w:rsidRDefault="00E30DAA" w:rsidP="00E30DAA">
      <w:pPr>
        <w:suppressAutoHyphens/>
        <w:rPr>
          <w:rFonts w:ascii="Arial" w:hAnsi="Arial" w:cs="Arial"/>
        </w:rPr>
      </w:pPr>
      <w:r w:rsidRPr="00697FE5">
        <w:rPr>
          <w:rFonts w:ascii="Arial" w:hAnsi="Arial" w:cs="Arial"/>
          <w:highlight w:val="yellow"/>
        </w:rPr>
        <w:t>………</w:t>
      </w:r>
      <w:proofErr w:type="gramStart"/>
      <w:r w:rsidRPr="00697FE5">
        <w:rPr>
          <w:rFonts w:ascii="Arial" w:hAnsi="Arial" w:cs="Arial"/>
          <w:highlight w:val="yellow"/>
        </w:rPr>
        <w:t>…….</w:t>
      </w:r>
      <w:proofErr w:type="gramEnd"/>
      <w:r w:rsidRPr="00697FE5">
        <w:rPr>
          <w:rFonts w:ascii="Arial" w:hAnsi="Arial" w:cs="Arial"/>
          <w:highlight w:val="yellow"/>
        </w:rPr>
        <w:t>Kč bez DPH, ……</w:t>
      </w:r>
      <w:proofErr w:type="gramStart"/>
      <w:r w:rsidRPr="00697FE5">
        <w:rPr>
          <w:rFonts w:ascii="Arial" w:hAnsi="Arial" w:cs="Arial"/>
          <w:highlight w:val="yellow"/>
        </w:rPr>
        <w:t>…….</w:t>
      </w:r>
      <w:proofErr w:type="gramEnd"/>
      <w:r w:rsidRPr="00697FE5">
        <w:rPr>
          <w:rFonts w:ascii="Arial" w:hAnsi="Arial" w:cs="Arial"/>
          <w:highlight w:val="yellow"/>
        </w:rPr>
        <w:t>Kč včetně DPH</w:t>
      </w:r>
    </w:p>
    <w:p w14:paraId="112E0198" w14:textId="719386E0" w:rsidR="00422A6E" w:rsidRPr="001C247E" w:rsidRDefault="00E30DAA" w:rsidP="002051B9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8350FE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8C73A8">
        <w:rPr>
          <w:rFonts w:ascii="Arial" w:hAnsi="Arial" w:cs="Arial"/>
        </w:rPr>
        <w:t>Projektová dokumentace pro provádění stavby</w:t>
      </w:r>
      <w:r w:rsidR="00422A6E" w:rsidRPr="001C247E">
        <w:rPr>
          <w:rFonts w:ascii="Arial" w:hAnsi="Arial" w:cs="Arial"/>
        </w:rPr>
        <w:t xml:space="preserve"> </w:t>
      </w:r>
      <w:r w:rsidR="00237C3B" w:rsidRPr="001447A4">
        <w:rPr>
          <w:rFonts w:ascii="Arial" w:hAnsi="Arial" w:cs="Arial"/>
        </w:rPr>
        <w:t>–</w:t>
      </w:r>
      <w:r w:rsidR="00237C3B">
        <w:rPr>
          <w:rFonts w:ascii="Arial" w:hAnsi="Arial" w:cs="Arial"/>
        </w:rPr>
        <w:t xml:space="preserve"> </w:t>
      </w:r>
      <w:r w:rsidR="00422A6E" w:rsidRPr="001C247E">
        <w:rPr>
          <w:rFonts w:ascii="Arial" w:hAnsi="Arial" w:cs="Arial"/>
        </w:rPr>
        <w:t>viz odst. 2.5.</w:t>
      </w:r>
      <w:r>
        <w:rPr>
          <w:rFonts w:ascii="Arial" w:hAnsi="Arial" w:cs="Arial"/>
        </w:rPr>
        <w:t xml:space="preserve"> </w:t>
      </w:r>
      <w:r w:rsidR="00237C3B">
        <w:rPr>
          <w:rFonts w:ascii="Arial" w:hAnsi="Arial" w:cs="Arial"/>
        </w:rPr>
        <w:t xml:space="preserve">c) </w:t>
      </w:r>
    </w:p>
    <w:p w14:paraId="5F3CED02" w14:textId="3830D04B" w:rsidR="00422A6E" w:rsidRPr="001C247E" w:rsidRDefault="00422A6E" w:rsidP="002051B9">
      <w:pPr>
        <w:suppressAutoHyphens/>
        <w:rPr>
          <w:rFonts w:ascii="Arial" w:hAnsi="Arial" w:cs="Arial"/>
        </w:rPr>
      </w:pPr>
      <w:r w:rsidRPr="00697FE5">
        <w:rPr>
          <w:rFonts w:ascii="Arial" w:hAnsi="Arial" w:cs="Arial"/>
          <w:highlight w:val="yellow"/>
        </w:rPr>
        <w:t>………</w:t>
      </w:r>
      <w:proofErr w:type="gramStart"/>
      <w:r w:rsidRPr="00697FE5">
        <w:rPr>
          <w:rFonts w:ascii="Arial" w:hAnsi="Arial" w:cs="Arial"/>
          <w:highlight w:val="yellow"/>
        </w:rPr>
        <w:t>…….</w:t>
      </w:r>
      <w:proofErr w:type="gramEnd"/>
      <w:r w:rsidRPr="00697FE5">
        <w:rPr>
          <w:rFonts w:ascii="Arial" w:hAnsi="Arial" w:cs="Arial"/>
          <w:highlight w:val="yellow"/>
        </w:rPr>
        <w:t>Kč bez DPH, ……</w:t>
      </w:r>
      <w:proofErr w:type="gramStart"/>
      <w:r w:rsidRPr="00697FE5">
        <w:rPr>
          <w:rFonts w:ascii="Arial" w:hAnsi="Arial" w:cs="Arial"/>
          <w:highlight w:val="yellow"/>
        </w:rPr>
        <w:t>…….</w:t>
      </w:r>
      <w:proofErr w:type="gramEnd"/>
      <w:r w:rsidRPr="00697FE5">
        <w:rPr>
          <w:rFonts w:ascii="Arial" w:hAnsi="Arial" w:cs="Arial"/>
          <w:highlight w:val="yellow"/>
        </w:rPr>
        <w:t>Kč včetně DPH</w:t>
      </w:r>
    </w:p>
    <w:p w14:paraId="7079ED0F" w14:textId="292ED40F" w:rsidR="00481CD0" w:rsidRPr="001C247E" w:rsidRDefault="00F15262" w:rsidP="002051B9">
      <w:pPr>
        <w:rPr>
          <w:rFonts w:ascii="Arial" w:hAnsi="Arial" w:cs="Arial"/>
        </w:rPr>
      </w:pPr>
      <w:r w:rsidRPr="001C247E">
        <w:rPr>
          <w:rFonts w:ascii="Arial" w:hAnsi="Arial" w:cs="Arial"/>
        </w:rPr>
        <w:t>4.</w:t>
      </w:r>
      <w:r w:rsidR="008350FE">
        <w:rPr>
          <w:rFonts w:ascii="Arial" w:hAnsi="Arial" w:cs="Arial"/>
        </w:rPr>
        <w:t>3</w:t>
      </w:r>
      <w:r w:rsidR="00481CD0" w:rsidRPr="001C247E">
        <w:rPr>
          <w:rFonts w:ascii="Arial" w:hAnsi="Arial" w:cs="Arial"/>
        </w:rPr>
        <w:t>. Celková cena za dílo</w:t>
      </w:r>
    </w:p>
    <w:p w14:paraId="20F11AC9" w14:textId="4FC724A1" w:rsidR="00823233" w:rsidRPr="001C247E" w:rsidRDefault="00823233" w:rsidP="002051B9">
      <w:pPr>
        <w:rPr>
          <w:rFonts w:ascii="Arial" w:hAnsi="Arial" w:cs="Arial"/>
        </w:rPr>
      </w:pPr>
      <w:r w:rsidRPr="00697FE5">
        <w:rPr>
          <w:rFonts w:ascii="Arial" w:hAnsi="Arial" w:cs="Arial"/>
          <w:highlight w:val="yellow"/>
        </w:rPr>
        <w:t>Celková cena za dílo bez DPH</w:t>
      </w:r>
      <w:r w:rsidR="00481CD0" w:rsidRPr="00697FE5">
        <w:rPr>
          <w:rFonts w:ascii="Arial" w:hAnsi="Arial" w:cs="Arial"/>
          <w:highlight w:val="yellow"/>
        </w:rPr>
        <w:t xml:space="preserve">: </w:t>
      </w:r>
      <w:r w:rsidR="00F15262" w:rsidRPr="00697FE5">
        <w:rPr>
          <w:rFonts w:ascii="Arial" w:hAnsi="Arial" w:cs="Arial"/>
          <w:highlight w:val="yellow"/>
        </w:rPr>
        <w:t>…………</w:t>
      </w:r>
      <w:r w:rsidRPr="00697FE5">
        <w:rPr>
          <w:rFonts w:ascii="Arial" w:hAnsi="Arial" w:cs="Arial"/>
          <w:highlight w:val="yellow"/>
        </w:rPr>
        <w:t xml:space="preserve"> Kč</w:t>
      </w:r>
      <w:r w:rsidRPr="001C247E">
        <w:rPr>
          <w:rFonts w:ascii="Arial" w:hAnsi="Arial" w:cs="Arial"/>
        </w:rPr>
        <w:t xml:space="preserve"> </w:t>
      </w:r>
    </w:p>
    <w:p w14:paraId="5C9D66F6" w14:textId="275B00CF" w:rsidR="00823233" w:rsidRPr="00697FE5" w:rsidRDefault="00823233" w:rsidP="002051B9">
      <w:pPr>
        <w:rPr>
          <w:rFonts w:ascii="Arial" w:hAnsi="Arial" w:cs="Arial"/>
          <w:highlight w:val="yellow"/>
        </w:rPr>
      </w:pPr>
      <w:r w:rsidRPr="00697FE5">
        <w:rPr>
          <w:rFonts w:ascii="Arial" w:hAnsi="Arial" w:cs="Arial"/>
          <w:highlight w:val="yellow"/>
        </w:rPr>
        <w:t>DPH 21 %</w:t>
      </w:r>
      <w:r w:rsidR="00481CD0" w:rsidRPr="00697FE5">
        <w:rPr>
          <w:rFonts w:ascii="Arial" w:hAnsi="Arial" w:cs="Arial"/>
          <w:highlight w:val="yellow"/>
        </w:rPr>
        <w:t xml:space="preserve">: </w:t>
      </w:r>
      <w:r w:rsidR="00F15262" w:rsidRPr="00697FE5">
        <w:rPr>
          <w:rFonts w:ascii="Arial" w:hAnsi="Arial" w:cs="Arial"/>
          <w:highlight w:val="yellow"/>
        </w:rPr>
        <w:t>……</w:t>
      </w:r>
      <w:proofErr w:type="gramStart"/>
      <w:r w:rsidR="00F15262" w:rsidRPr="00697FE5">
        <w:rPr>
          <w:rFonts w:ascii="Arial" w:hAnsi="Arial" w:cs="Arial"/>
          <w:highlight w:val="yellow"/>
        </w:rPr>
        <w:t>…….</w:t>
      </w:r>
      <w:proofErr w:type="gramEnd"/>
      <w:r w:rsidR="00F15262" w:rsidRPr="00697FE5">
        <w:rPr>
          <w:rFonts w:ascii="Arial" w:hAnsi="Arial" w:cs="Arial"/>
          <w:highlight w:val="yellow"/>
        </w:rPr>
        <w:t>.</w:t>
      </w:r>
      <w:r w:rsidR="00341FE3" w:rsidRPr="00697FE5">
        <w:rPr>
          <w:rFonts w:ascii="Arial" w:hAnsi="Arial" w:cs="Arial"/>
          <w:highlight w:val="yellow"/>
        </w:rPr>
        <w:t xml:space="preserve"> </w:t>
      </w:r>
      <w:r w:rsidRPr="00697FE5">
        <w:rPr>
          <w:rFonts w:ascii="Arial" w:hAnsi="Arial" w:cs="Arial"/>
          <w:highlight w:val="yellow"/>
        </w:rPr>
        <w:t>Kč</w:t>
      </w:r>
    </w:p>
    <w:p w14:paraId="1D83D252" w14:textId="61F32D4D" w:rsidR="00823233" w:rsidRPr="001C247E" w:rsidRDefault="00823233" w:rsidP="002051B9">
      <w:pPr>
        <w:rPr>
          <w:rFonts w:ascii="Arial" w:hAnsi="Arial" w:cs="Arial"/>
        </w:rPr>
      </w:pPr>
      <w:r w:rsidRPr="00697FE5">
        <w:rPr>
          <w:rFonts w:ascii="Arial" w:hAnsi="Arial" w:cs="Arial"/>
          <w:highlight w:val="yellow"/>
        </w:rPr>
        <w:t>Celková cena za dílo včetně DPH</w:t>
      </w:r>
      <w:r w:rsidR="00481CD0" w:rsidRPr="00697FE5">
        <w:rPr>
          <w:rFonts w:ascii="Arial" w:hAnsi="Arial" w:cs="Arial"/>
          <w:highlight w:val="yellow"/>
        </w:rPr>
        <w:t xml:space="preserve">: </w:t>
      </w:r>
      <w:r w:rsidR="00F15262" w:rsidRPr="00697FE5">
        <w:rPr>
          <w:rFonts w:ascii="Arial" w:hAnsi="Arial" w:cs="Arial"/>
          <w:highlight w:val="yellow"/>
        </w:rPr>
        <w:t>………</w:t>
      </w:r>
      <w:proofErr w:type="gramStart"/>
      <w:r w:rsidR="00F15262" w:rsidRPr="00697FE5">
        <w:rPr>
          <w:rFonts w:ascii="Arial" w:hAnsi="Arial" w:cs="Arial"/>
          <w:highlight w:val="yellow"/>
        </w:rPr>
        <w:t>…….</w:t>
      </w:r>
      <w:proofErr w:type="gramEnd"/>
      <w:r w:rsidR="00F15262" w:rsidRPr="00697FE5">
        <w:rPr>
          <w:rFonts w:ascii="Arial" w:hAnsi="Arial" w:cs="Arial"/>
          <w:highlight w:val="yellow"/>
        </w:rPr>
        <w:t>.</w:t>
      </w:r>
      <w:r w:rsidR="00341FE3" w:rsidRPr="00697FE5">
        <w:rPr>
          <w:rFonts w:ascii="Arial" w:hAnsi="Arial" w:cs="Arial"/>
          <w:highlight w:val="yellow"/>
        </w:rPr>
        <w:t xml:space="preserve"> </w:t>
      </w:r>
      <w:r w:rsidRPr="00697FE5">
        <w:rPr>
          <w:rFonts w:ascii="Arial" w:hAnsi="Arial" w:cs="Arial"/>
          <w:highlight w:val="yellow"/>
        </w:rPr>
        <w:t>Kč</w:t>
      </w:r>
    </w:p>
    <w:p w14:paraId="588FE75A" w14:textId="54A0E7EA" w:rsidR="00823233" w:rsidRPr="001C247E" w:rsidRDefault="00043FE6" w:rsidP="002051B9">
      <w:pPr>
        <w:rPr>
          <w:rFonts w:ascii="Arial" w:hAnsi="Arial" w:cs="Arial"/>
        </w:rPr>
      </w:pPr>
      <w:r w:rsidRPr="001C247E">
        <w:rPr>
          <w:rFonts w:ascii="Arial" w:hAnsi="Arial" w:cs="Arial"/>
        </w:rPr>
        <w:lastRenderedPageBreak/>
        <w:t>4.</w:t>
      </w:r>
      <w:r w:rsidR="00903CE9">
        <w:rPr>
          <w:rFonts w:ascii="Arial" w:hAnsi="Arial" w:cs="Arial"/>
        </w:rPr>
        <w:t>4</w:t>
      </w:r>
      <w:r w:rsidR="00823233" w:rsidRPr="001C247E">
        <w:rPr>
          <w:rFonts w:ascii="Arial" w:hAnsi="Arial" w:cs="Arial"/>
        </w:rPr>
        <w:t>. Cena je stanovena jako cena nejvýše přípustná, včetně veškerých dalších nákladů v rozsahu předmětu díla a její výši je možné změnit pouze při změně DPH</w:t>
      </w:r>
      <w:r w:rsidR="00AB5535">
        <w:rPr>
          <w:rFonts w:ascii="Arial" w:hAnsi="Arial" w:cs="Arial"/>
        </w:rPr>
        <w:t xml:space="preserve">, </w:t>
      </w:r>
      <w:r w:rsidR="00823233" w:rsidRPr="001C247E">
        <w:rPr>
          <w:rFonts w:ascii="Arial" w:hAnsi="Arial" w:cs="Arial"/>
        </w:rPr>
        <w:t>na základě písemné dohody smluvních stran obsažené v řádném dodatku této</w:t>
      </w:r>
      <w:r w:rsidR="00AB5535">
        <w:rPr>
          <w:rFonts w:ascii="Arial" w:hAnsi="Arial" w:cs="Arial"/>
        </w:rPr>
        <w:t>.</w:t>
      </w:r>
    </w:p>
    <w:p w14:paraId="23AB511F" w14:textId="77E50716" w:rsidR="00823233" w:rsidRPr="001C247E" w:rsidRDefault="00043FE6" w:rsidP="002051B9">
      <w:pPr>
        <w:rPr>
          <w:rFonts w:ascii="Arial" w:hAnsi="Arial" w:cs="Arial"/>
        </w:rPr>
      </w:pPr>
      <w:r w:rsidRPr="001C247E">
        <w:rPr>
          <w:rFonts w:ascii="Arial" w:hAnsi="Arial" w:cs="Arial"/>
        </w:rPr>
        <w:t>4.</w:t>
      </w:r>
      <w:r w:rsidR="0061253E">
        <w:rPr>
          <w:rFonts w:ascii="Arial" w:hAnsi="Arial" w:cs="Arial"/>
        </w:rPr>
        <w:t>5</w:t>
      </w:r>
      <w:r w:rsidR="00823233" w:rsidRPr="001C247E">
        <w:rPr>
          <w:rFonts w:ascii="Arial" w:hAnsi="Arial" w:cs="Arial"/>
        </w:rPr>
        <w:t>.</w:t>
      </w:r>
      <w:r w:rsidR="004D323B" w:rsidRPr="001C247E">
        <w:rPr>
          <w:rFonts w:ascii="Arial" w:hAnsi="Arial" w:cs="Arial"/>
        </w:rPr>
        <w:t xml:space="preserve"> P</w:t>
      </w:r>
      <w:r w:rsidR="00823233" w:rsidRPr="001C247E">
        <w:rPr>
          <w:rFonts w:ascii="Arial" w:hAnsi="Arial" w:cs="Arial"/>
        </w:rPr>
        <w:t>latební podmínky</w:t>
      </w:r>
    </w:p>
    <w:p w14:paraId="7E53DB8A" w14:textId="79E98253" w:rsidR="00823233" w:rsidRPr="001C247E" w:rsidRDefault="00823233" w:rsidP="002051B9">
      <w:pPr>
        <w:rPr>
          <w:rFonts w:ascii="Arial" w:hAnsi="Arial" w:cs="Arial"/>
        </w:rPr>
      </w:pPr>
      <w:r w:rsidRPr="001C247E">
        <w:rPr>
          <w:rFonts w:ascii="Arial" w:hAnsi="Arial" w:cs="Arial"/>
        </w:rPr>
        <w:t>Objednatel se zavazuje zaplatit zhotoviteli cenu řádně provedeného díla na základě daňových dokladů (faktur). Úhrada za plnění předmětu díla bude prováděna v</w:t>
      </w:r>
      <w:r w:rsidR="00903CE9">
        <w:rPr>
          <w:rFonts w:ascii="Arial" w:hAnsi="Arial" w:cs="Arial"/>
        </w:rPr>
        <w:t> českých korunách</w:t>
      </w:r>
      <w:r w:rsidRPr="001C247E">
        <w:rPr>
          <w:rFonts w:ascii="Arial" w:hAnsi="Arial" w:cs="Arial"/>
        </w:rPr>
        <w:t xml:space="preserve">. </w:t>
      </w:r>
    </w:p>
    <w:p w14:paraId="721A2FB2" w14:textId="472E5402" w:rsidR="00823233" w:rsidRPr="001C247E" w:rsidRDefault="00823233" w:rsidP="002051B9">
      <w:pPr>
        <w:rPr>
          <w:rFonts w:ascii="Arial" w:hAnsi="Arial" w:cs="Arial"/>
        </w:rPr>
      </w:pPr>
      <w:r w:rsidRPr="001C247E">
        <w:rPr>
          <w:rFonts w:ascii="Arial" w:hAnsi="Arial" w:cs="Arial"/>
        </w:rPr>
        <w:t xml:space="preserve">Zhotovitel je oprávněn vystavit daňové doklady se splatností </w:t>
      </w:r>
      <w:r w:rsidR="006236F7">
        <w:rPr>
          <w:rFonts w:ascii="Arial" w:hAnsi="Arial" w:cs="Arial"/>
        </w:rPr>
        <w:t>30</w:t>
      </w:r>
      <w:r w:rsidRPr="001C247E">
        <w:rPr>
          <w:rFonts w:ascii="Arial" w:hAnsi="Arial" w:cs="Arial"/>
        </w:rPr>
        <w:t xml:space="preserve"> dnů</w:t>
      </w:r>
      <w:r w:rsidR="001C247E" w:rsidRPr="001C247E">
        <w:rPr>
          <w:rFonts w:ascii="Arial" w:hAnsi="Arial" w:cs="Arial"/>
        </w:rPr>
        <w:t xml:space="preserve"> za části díla</w:t>
      </w:r>
      <w:r w:rsidRPr="001C247E">
        <w:rPr>
          <w:rFonts w:ascii="Arial" w:hAnsi="Arial" w:cs="Arial"/>
        </w:rPr>
        <w:t xml:space="preserve"> následovně:</w:t>
      </w:r>
    </w:p>
    <w:p w14:paraId="7DD32223" w14:textId="682EDE75" w:rsidR="00F752FE" w:rsidRPr="00D22F32" w:rsidRDefault="00E30DAA" w:rsidP="002051B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752FE" w:rsidRPr="00D22F32">
        <w:rPr>
          <w:rFonts w:ascii="Arial" w:hAnsi="Arial" w:cs="Arial"/>
        </w:rPr>
        <w:t xml:space="preserve">) </w:t>
      </w:r>
      <w:r w:rsidR="00903CE9" w:rsidRPr="008C73A8">
        <w:rPr>
          <w:rFonts w:ascii="Arial" w:hAnsi="Arial" w:cs="Arial"/>
        </w:rPr>
        <w:t>Projektová dokumentace pro povolení záměru</w:t>
      </w:r>
      <w:r w:rsidR="00903CE9" w:rsidRPr="001447A4">
        <w:rPr>
          <w:rFonts w:ascii="Arial" w:hAnsi="Arial" w:cs="Arial"/>
        </w:rPr>
        <w:t xml:space="preserve"> </w:t>
      </w:r>
      <w:r w:rsidR="00903CE9">
        <w:rPr>
          <w:rFonts w:ascii="Arial" w:hAnsi="Arial" w:cs="Arial"/>
        </w:rPr>
        <w:t>a i</w:t>
      </w:r>
      <w:r w:rsidR="00903CE9" w:rsidRPr="008C73A8">
        <w:rPr>
          <w:rFonts w:ascii="Arial" w:hAnsi="Arial" w:cs="Arial"/>
        </w:rPr>
        <w:t>nženýrská činnost pro povolení záměru</w:t>
      </w:r>
      <w:r w:rsidR="00903CE9">
        <w:rPr>
          <w:rFonts w:ascii="Arial" w:hAnsi="Arial" w:cs="Arial"/>
        </w:rPr>
        <w:t xml:space="preserve"> </w:t>
      </w:r>
      <w:r w:rsidR="00903CE9" w:rsidRPr="001C247E">
        <w:rPr>
          <w:rFonts w:ascii="Arial" w:hAnsi="Arial" w:cs="Arial"/>
        </w:rPr>
        <w:t xml:space="preserve">viz odst. 2.5. </w:t>
      </w:r>
      <w:r w:rsidR="00903CE9">
        <w:rPr>
          <w:rFonts w:ascii="Arial" w:hAnsi="Arial" w:cs="Arial"/>
        </w:rPr>
        <w:t>a)</w:t>
      </w:r>
      <w:r w:rsidR="00903CE9" w:rsidRPr="001C247E">
        <w:rPr>
          <w:rFonts w:ascii="Arial" w:hAnsi="Arial" w:cs="Arial"/>
        </w:rPr>
        <w:t xml:space="preserve"> </w:t>
      </w:r>
      <w:r w:rsidR="00903CE9">
        <w:rPr>
          <w:rFonts w:ascii="Arial" w:hAnsi="Arial" w:cs="Arial"/>
        </w:rPr>
        <w:t>a</w:t>
      </w:r>
      <w:r w:rsidR="00903CE9" w:rsidRPr="001C247E">
        <w:rPr>
          <w:rFonts w:ascii="Arial" w:hAnsi="Arial" w:cs="Arial"/>
        </w:rPr>
        <w:t xml:space="preserve"> </w:t>
      </w:r>
      <w:r w:rsidR="00903CE9">
        <w:rPr>
          <w:rFonts w:ascii="Arial" w:hAnsi="Arial" w:cs="Arial"/>
        </w:rPr>
        <w:t xml:space="preserve">b) </w:t>
      </w:r>
      <w:r w:rsidR="00BF52F7" w:rsidRPr="00D22F32">
        <w:rPr>
          <w:rFonts w:ascii="Arial" w:hAnsi="Arial" w:cs="Arial"/>
        </w:rPr>
        <w:t>–</w:t>
      </w:r>
      <w:r w:rsidR="001C247E" w:rsidRPr="00D22F32">
        <w:rPr>
          <w:rFonts w:ascii="Arial" w:hAnsi="Arial" w:cs="Arial"/>
        </w:rPr>
        <w:t xml:space="preserve"> p</w:t>
      </w:r>
      <w:r w:rsidR="00F752FE" w:rsidRPr="00D22F32">
        <w:rPr>
          <w:rFonts w:ascii="Arial" w:hAnsi="Arial" w:cs="Arial"/>
        </w:rPr>
        <w:t>o</w:t>
      </w:r>
      <w:r w:rsidR="002051B9" w:rsidRPr="00D22F32">
        <w:rPr>
          <w:rFonts w:ascii="Arial" w:hAnsi="Arial" w:cs="Arial"/>
        </w:rPr>
        <w:t xml:space="preserve"> předání dokumentace</w:t>
      </w:r>
      <w:r w:rsidR="00D22F32" w:rsidRPr="00D22F32">
        <w:rPr>
          <w:rFonts w:ascii="Arial" w:hAnsi="Arial" w:cs="Arial"/>
        </w:rPr>
        <w:t xml:space="preserve"> </w:t>
      </w:r>
      <w:r w:rsidR="0008785B" w:rsidRPr="00D22F32">
        <w:rPr>
          <w:rFonts w:ascii="Arial" w:hAnsi="Arial" w:cs="Arial"/>
        </w:rPr>
        <w:t>a podání žádosti</w:t>
      </w:r>
      <w:r w:rsidR="006E0D52" w:rsidRPr="00D22F32">
        <w:rPr>
          <w:rFonts w:ascii="Arial" w:hAnsi="Arial" w:cs="Arial"/>
        </w:rPr>
        <w:t xml:space="preserve"> </w:t>
      </w:r>
      <w:r w:rsidR="00F752FE" w:rsidRPr="00D22F32">
        <w:rPr>
          <w:rFonts w:ascii="Arial" w:hAnsi="Arial" w:cs="Arial"/>
        </w:rPr>
        <w:t>– faktura ve výši 80 % z částky dle bodu 4.</w:t>
      </w:r>
      <w:r w:rsidR="00D22F32" w:rsidRPr="00D22F32">
        <w:rPr>
          <w:rFonts w:ascii="Arial" w:hAnsi="Arial" w:cs="Arial"/>
        </w:rPr>
        <w:t>1</w:t>
      </w:r>
      <w:r w:rsidR="00F752FE" w:rsidRPr="00D22F32">
        <w:rPr>
          <w:rFonts w:ascii="Arial" w:hAnsi="Arial" w:cs="Arial"/>
        </w:rPr>
        <w:t>. této smlouvy</w:t>
      </w:r>
      <w:r w:rsidR="0008785B" w:rsidRPr="00D22F32">
        <w:rPr>
          <w:rFonts w:ascii="Arial" w:hAnsi="Arial" w:cs="Arial"/>
        </w:rPr>
        <w:t>, p</w:t>
      </w:r>
      <w:r w:rsidR="00F752FE" w:rsidRPr="00D22F32">
        <w:rPr>
          <w:rFonts w:ascii="Arial" w:hAnsi="Arial" w:cs="Arial"/>
        </w:rPr>
        <w:t xml:space="preserve">o nabytí právní moci </w:t>
      </w:r>
      <w:r w:rsidR="002051B9" w:rsidRPr="00D22F32">
        <w:rPr>
          <w:rFonts w:ascii="Arial" w:hAnsi="Arial" w:cs="Arial"/>
        </w:rPr>
        <w:t xml:space="preserve">příslušného povolení </w:t>
      </w:r>
      <w:r w:rsidR="00F752FE" w:rsidRPr="00D22F32">
        <w:rPr>
          <w:rFonts w:ascii="Arial" w:hAnsi="Arial" w:cs="Arial"/>
        </w:rPr>
        <w:t>– faktura ve výši 20 % z částky dle bodu 4.</w:t>
      </w:r>
      <w:r w:rsidR="00D22F32" w:rsidRPr="00D22F32">
        <w:rPr>
          <w:rFonts w:ascii="Arial" w:hAnsi="Arial" w:cs="Arial"/>
        </w:rPr>
        <w:t>1</w:t>
      </w:r>
      <w:r w:rsidR="00F752FE" w:rsidRPr="00D22F32">
        <w:rPr>
          <w:rFonts w:ascii="Arial" w:hAnsi="Arial" w:cs="Arial"/>
        </w:rPr>
        <w:t>. této smlouvy</w:t>
      </w:r>
      <w:r w:rsidR="00E82FDA" w:rsidRPr="00D22F32">
        <w:rPr>
          <w:rFonts w:ascii="Arial" w:hAnsi="Arial" w:cs="Arial"/>
        </w:rPr>
        <w:t>.</w:t>
      </w:r>
      <w:r w:rsidR="00F752FE" w:rsidRPr="00D22F32">
        <w:rPr>
          <w:rFonts w:ascii="Arial" w:hAnsi="Arial" w:cs="Arial"/>
        </w:rPr>
        <w:t xml:space="preserve"> </w:t>
      </w:r>
    </w:p>
    <w:p w14:paraId="78686770" w14:textId="4DAB2DEF" w:rsidR="00950CC2" w:rsidRPr="00BF52F7" w:rsidRDefault="0061253E" w:rsidP="00BF52F7">
      <w:pPr>
        <w:suppressAutoHyphens/>
        <w:rPr>
          <w:rFonts w:ascii="Arial" w:hAnsi="Arial" w:cs="Arial"/>
        </w:rPr>
      </w:pPr>
      <w:r w:rsidRPr="00D22F32">
        <w:rPr>
          <w:rFonts w:ascii="Arial" w:hAnsi="Arial" w:cs="Arial"/>
        </w:rPr>
        <w:t>c</w:t>
      </w:r>
      <w:r w:rsidR="00823233" w:rsidRPr="00D22F32">
        <w:rPr>
          <w:rFonts w:ascii="Arial" w:hAnsi="Arial" w:cs="Arial"/>
        </w:rPr>
        <w:t>)</w:t>
      </w:r>
      <w:r w:rsidR="004D323B" w:rsidRPr="00D22F32">
        <w:rPr>
          <w:rFonts w:ascii="Arial" w:hAnsi="Arial" w:cs="Arial"/>
        </w:rPr>
        <w:t xml:space="preserve"> </w:t>
      </w:r>
      <w:r w:rsidR="00BF52F7" w:rsidRPr="00D22F32">
        <w:rPr>
          <w:rFonts w:ascii="Arial" w:hAnsi="Arial" w:cs="Arial"/>
        </w:rPr>
        <w:t>Dokumentace pro</w:t>
      </w:r>
      <w:r w:rsidR="00903CE9" w:rsidRPr="008C73A8">
        <w:rPr>
          <w:rFonts w:ascii="Arial" w:hAnsi="Arial" w:cs="Arial"/>
        </w:rPr>
        <w:t xml:space="preserve"> provádění stavby</w:t>
      </w:r>
      <w:r w:rsidR="00903CE9" w:rsidRPr="001C247E">
        <w:rPr>
          <w:rFonts w:ascii="Arial" w:hAnsi="Arial" w:cs="Arial"/>
        </w:rPr>
        <w:t xml:space="preserve"> </w:t>
      </w:r>
      <w:r w:rsidR="00BF52F7" w:rsidRPr="00D22F32">
        <w:rPr>
          <w:rFonts w:ascii="Arial" w:hAnsi="Arial" w:cs="Arial"/>
        </w:rPr>
        <w:t>viz odst. 2.5.</w:t>
      </w:r>
      <w:r w:rsidR="00903CE9">
        <w:rPr>
          <w:rFonts w:ascii="Arial" w:hAnsi="Arial" w:cs="Arial"/>
        </w:rPr>
        <w:t xml:space="preserve"> </w:t>
      </w:r>
      <w:r w:rsidR="00D22F32" w:rsidRPr="00D22F32">
        <w:rPr>
          <w:rFonts w:ascii="Arial" w:hAnsi="Arial" w:cs="Arial"/>
        </w:rPr>
        <w:t>c</w:t>
      </w:r>
      <w:r w:rsidR="00BF52F7" w:rsidRPr="00D22F32">
        <w:rPr>
          <w:rFonts w:ascii="Arial" w:hAnsi="Arial" w:cs="Arial"/>
        </w:rPr>
        <w:t>) – p</w:t>
      </w:r>
      <w:r w:rsidR="00823233" w:rsidRPr="00D22F32">
        <w:rPr>
          <w:rFonts w:ascii="Arial" w:hAnsi="Arial" w:cs="Arial"/>
        </w:rPr>
        <w:t>o předání dokumentace – faktura ve výši 100</w:t>
      </w:r>
      <w:r w:rsidR="00EF5098" w:rsidRPr="00D22F32">
        <w:rPr>
          <w:rFonts w:ascii="Arial" w:hAnsi="Arial" w:cs="Arial"/>
        </w:rPr>
        <w:t xml:space="preserve"> </w:t>
      </w:r>
      <w:r w:rsidR="00823233" w:rsidRPr="00D22F32">
        <w:rPr>
          <w:rFonts w:ascii="Arial" w:hAnsi="Arial" w:cs="Arial"/>
        </w:rPr>
        <w:t xml:space="preserve">% dle bodu </w:t>
      </w:r>
      <w:r w:rsidR="004D323B" w:rsidRPr="00D22F32">
        <w:rPr>
          <w:rFonts w:ascii="Arial" w:hAnsi="Arial" w:cs="Arial"/>
        </w:rPr>
        <w:t>4.</w:t>
      </w:r>
      <w:r w:rsidR="00D22F32" w:rsidRPr="00D22F32">
        <w:rPr>
          <w:rFonts w:ascii="Arial" w:hAnsi="Arial" w:cs="Arial"/>
        </w:rPr>
        <w:t>2</w:t>
      </w:r>
      <w:r w:rsidR="004D323B" w:rsidRPr="00D22F32">
        <w:rPr>
          <w:rFonts w:ascii="Arial" w:hAnsi="Arial" w:cs="Arial"/>
        </w:rPr>
        <w:t>.</w:t>
      </w:r>
      <w:r w:rsidR="00823233" w:rsidRPr="00D22F32">
        <w:rPr>
          <w:rFonts w:ascii="Arial" w:hAnsi="Arial" w:cs="Arial"/>
        </w:rPr>
        <w:t xml:space="preserve"> této smlouvy</w:t>
      </w:r>
      <w:r w:rsidR="00E82FDA" w:rsidRPr="00D22F32">
        <w:rPr>
          <w:rFonts w:ascii="Arial" w:hAnsi="Arial" w:cs="Arial"/>
        </w:rPr>
        <w:t>.</w:t>
      </w:r>
    </w:p>
    <w:p w14:paraId="6EA586C0" w14:textId="04D32BFF" w:rsidR="00F752FE" w:rsidRPr="00BF52F7" w:rsidRDefault="0061253E" w:rsidP="002051B9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13BDE" w:rsidRPr="00BF52F7">
        <w:rPr>
          <w:rFonts w:ascii="Arial" w:hAnsi="Arial" w:cs="Arial"/>
        </w:rPr>
        <w:t>)</w:t>
      </w:r>
      <w:r w:rsidR="004D323B" w:rsidRPr="00BF52F7">
        <w:rPr>
          <w:rFonts w:ascii="Arial" w:hAnsi="Arial" w:cs="Arial"/>
        </w:rPr>
        <w:t xml:space="preserve"> </w:t>
      </w:r>
      <w:r w:rsidR="00E13BDE" w:rsidRPr="00BF52F7">
        <w:rPr>
          <w:rFonts w:ascii="Arial" w:hAnsi="Arial" w:cs="Arial"/>
        </w:rPr>
        <w:t>Zálohy objednatel neposkytuje.</w:t>
      </w:r>
    </w:p>
    <w:p w14:paraId="317B630E" w14:textId="4ED5665B" w:rsidR="00505C61" w:rsidRPr="00BF52F7" w:rsidRDefault="0061253E" w:rsidP="002051B9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F52F7" w:rsidRPr="00BF52F7">
        <w:rPr>
          <w:rFonts w:ascii="Arial" w:hAnsi="Arial" w:cs="Arial"/>
        </w:rPr>
        <w:t>)</w:t>
      </w:r>
      <w:r w:rsidR="00505C61" w:rsidRPr="00BF52F7">
        <w:rPr>
          <w:rFonts w:ascii="Arial" w:hAnsi="Arial" w:cs="Arial"/>
        </w:rPr>
        <w:t xml:space="preserve"> Zhotovitel bere na vědomí, že platby budou hrazeny prostřednictvím transparentního účtu objednatele, kdy na zveřejněném výpisu budou uvedeny tyto údaje: zaúčtovaná částka a měna, datum připsání platby na účet, popis platby, název účtu plátce, je-li předán odesílající bankou, zpráva pro příjemce, variabilní, konstantní a specifický symbol, byly-li plátcem uvedeny (služba transparentní účet u Komerční banky, a.s.).</w:t>
      </w:r>
    </w:p>
    <w:p w14:paraId="659A2459" w14:textId="77777777" w:rsidR="00975B43" w:rsidRPr="00666665" w:rsidRDefault="00975B43" w:rsidP="002051B9">
      <w:pPr>
        <w:rPr>
          <w:rFonts w:ascii="Arial" w:hAnsi="Arial" w:cs="Arial"/>
          <w:b/>
          <w:color w:val="FF0000"/>
        </w:rPr>
      </w:pPr>
    </w:p>
    <w:p w14:paraId="25404408" w14:textId="6358ED72" w:rsidR="00001131" w:rsidRPr="00F15262" w:rsidRDefault="00E13BDE" w:rsidP="002051B9">
      <w:pPr>
        <w:rPr>
          <w:rFonts w:ascii="Arial" w:hAnsi="Arial" w:cs="Arial"/>
          <w:b/>
        </w:rPr>
      </w:pPr>
      <w:r w:rsidRPr="00F15262">
        <w:rPr>
          <w:rFonts w:ascii="Arial" w:hAnsi="Arial" w:cs="Arial"/>
          <w:b/>
        </w:rPr>
        <w:t>Článek V.</w:t>
      </w:r>
    </w:p>
    <w:p w14:paraId="2D7EADDD" w14:textId="77777777" w:rsidR="00001131" w:rsidRPr="00F15262" w:rsidRDefault="00E13BDE" w:rsidP="002051B9">
      <w:pPr>
        <w:rPr>
          <w:rFonts w:ascii="Arial" w:hAnsi="Arial" w:cs="Arial"/>
          <w:b/>
        </w:rPr>
      </w:pPr>
      <w:r w:rsidRPr="00F15262">
        <w:rPr>
          <w:rFonts w:ascii="Arial" w:hAnsi="Arial" w:cs="Arial"/>
          <w:b/>
        </w:rPr>
        <w:t>PODKLADY – SOUČINNOST OBJEDNATELE A ZHOTOVITELE</w:t>
      </w:r>
      <w:r w:rsidRPr="00F15262">
        <w:rPr>
          <w:rFonts w:ascii="Arial" w:hAnsi="Arial" w:cs="Arial"/>
          <w:b/>
        </w:rPr>
        <w:tab/>
      </w:r>
    </w:p>
    <w:p w14:paraId="6FE0D1A5" w14:textId="4837116B" w:rsidR="00001131" w:rsidRDefault="00E13BDE" w:rsidP="002051B9">
      <w:pPr>
        <w:rPr>
          <w:rFonts w:ascii="Arial" w:hAnsi="Arial" w:cs="Arial"/>
        </w:rPr>
      </w:pPr>
      <w:r w:rsidRPr="00F15262">
        <w:rPr>
          <w:rFonts w:ascii="Arial" w:hAnsi="Arial" w:cs="Arial"/>
        </w:rPr>
        <w:t>5.1. Pro inženýrské činnosti (právní úkony) zhotovitele dle předmětu díla, tj. pro projednání s majiteli dotčených nemovitostí, projednání se správními a veřejnoprávními orgány a pro další úkony prováděné jménem objednatele pro splnění předmětu díla, bude zhotoviteli vystavena objednatelem plná moc. V této plné moci bude na základě návrhu objednatele specifikován rozsah úkonů, ke kterým objednatel dal plnou moc zhotoviteli.</w:t>
      </w:r>
    </w:p>
    <w:p w14:paraId="6F55F63A" w14:textId="1C8A307D" w:rsidR="00544FE3" w:rsidRDefault="00464B7E" w:rsidP="002051B9">
      <w:pPr>
        <w:rPr>
          <w:rFonts w:ascii="Arial" w:hAnsi="Arial" w:cs="Arial"/>
        </w:rPr>
      </w:pPr>
      <w:r w:rsidRPr="006A7E04">
        <w:rPr>
          <w:rFonts w:ascii="Arial" w:hAnsi="Arial" w:cs="Arial"/>
        </w:rPr>
        <w:t>5.2. Objednatel předá zhotoviteli</w:t>
      </w:r>
      <w:r w:rsidR="00D54AEB">
        <w:rPr>
          <w:rFonts w:ascii="Arial" w:hAnsi="Arial" w:cs="Arial"/>
        </w:rPr>
        <w:t>: podklady uvedené ve Výzvě k podání nabídky v příslušných formátech.</w:t>
      </w:r>
    </w:p>
    <w:p w14:paraId="22B26DD0" w14:textId="77777777" w:rsidR="00903CE9" w:rsidRDefault="00903CE9" w:rsidP="002051B9">
      <w:pPr>
        <w:rPr>
          <w:rFonts w:ascii="Arial" w:hAnsi="Arial" w:cs="Arial"/>
          <w:b/>
        </w:rPr>
      </w:pPr>
    </w:p>
    <w:p w14:paraId="528A444F" w14:textId="3B0DFD12" w:rsidR="00001131" w:rsidRPr="00BF52F7" w:rsidRDefault="00E13BDE" w:rsidP="002051B9">
      <w:pPr>
        <w:rPr>
          <w:rFonts w:ascii="Arial" w:hAnsi="Arial" w:cs="Arial"/>
          <w:b/>
        </w:rPr>
      </w:pPr>
      <w:r w:rsidRPr="00BF52F7">
        <w:rPr>
          <w:rFonts w:ascii="Arial" w:hAnsi="Arial" w:cs="Arial"/>
          <w:b/>
        </w:rPr>
        <w:t>Článek VI.</w:t>
      </w:r>
    </w:p>
    <w:p w14:paraId="1D6B6285" w14:textId="77777777" w:rsidR="00001131" w:rsidRPr="00BF52F7" w:rsidRDefault="00E13BDE" w:rsidP="002051B9">
      <w:pPr>
        <w:rPr>
          <w:rFonts w:ascii="Arial" w:hAnsi="Arial" w:cs="Arial"/>
        </w:rPr>
      </w:pPr>
      <w:r w:rsidRPr="00BF52F7">
        <w:rPr>
          <w:rFonts w:ascii="Arial" w:hAnsi="Arial" w:cs="Arial"/>
          <w:b/>
        </w:rPr>
        <w:t>PŘEDÁNÍ DÍLA</w:t>
      </w:r>
      <w:r w:rsidRPr="00BF52F7">
        <w:rPr>
          <w:rFonts w:ascii="Arial" w:hAnsi="Arial" w:cs="Arial"/>
        </w:rPr>
        <w:tab/>
        <w:t xml:space="preserve">   </w:t>
      </w:r>
    </w:p>
    <w:p w14:paraId="3BAF374C" w14:textId="31B24E2A" w:rsidR="00001131" w:rsidRPr="00BF52F7" w:rsidRDefault="00E13BDE" w:rsidP="002051B9">
      <w:pPr>
        <w:rPr>
          <w:rFonts w:ascii="Arial" w:hAnsi="Arial" w:cs="Arial"/>
        </w:rPr>
      </w:pPr>
      <w:r w:rsidRPr="00BF52F7">
        <w:rPr>
          <w:rFonts w:ascii="Arial" w:hAnsi="Arial" w:cs="Arial"/>
        </w:rPr>
        <w:t xml:space="preserve">6.1. Dílo nebo jeho samostatně předávaná část dle článku </w:t>
      </w:r>
      <w:r w:rsidR="00F15262" w:rsidRPr="00BF52F7">
        <w:rPr>
          <w:rFonts w:ascii="Arial" w:hAnsi="Arial" w:cs="Arial"/>
        </w:rPr>
        <w:t xml:space="preserve">II. a </w:t>
      </w:r>
      <w:r w:rsidRPr="00BF52F7">
        <w:rPr>
          <w:rFonts w:ascii="Arial" w:hAnsi="Arial" w:cs="Arial"/>
        </w:rPr>
        <w:t xml:space="preserve">III. této smlouvy bude splněno jeho předáním a převzetím odpovědným zástupcem objednatele. O převzetí bude vypracován předávací protokol, který podepíší obě smluvní strany. V protokolu o předání a převzetí díla musí být uvedeny případné nedodělky plnění a dohodnuty lhůty pro jejich odstranění, prohlášení objednatele, zda plnění přebírá či nikoli. Jednání o předání a převzetí díla bude zahájeno dnem, který oznámí zhotovitel objednateli písemně (doporučeným dopisem) nebo </w:t>
      </w:r>
      <w:r w:rsidR="00744225" w:rsidRPr="00BF52F7">
        <w:rPr>
          <w:rFonts w:ascii="Arial" w:hAnsi="Arial" w:cs="Arial"/>
        </w:rPr>
        <w:t>e-</w:t>
      </w:r>
      <w:r w:rsidRPr="00BF52F7">
        <w:rPr>
          <w:rFonts w:ascii="Arial" w:hAnsi="Arial" w:cs="Arial"/>
        </w:rPr>
        <w:t>mailem nejméně 3 pracovní dny předem, v sídle objednatele.</w:t>
      </w:r>
    </w:p>
    <w:p w14:paraId="4BE9342D" w14:textId="646C5D22" w:rsidR="00001131" w:rsidRPr="00BF52F7" w:rsidRDefault="00E13BDE" w:rsidP="002051B9">
      <w:pPr>
        <w:rPr>
          <w:rFonts w:ascii="Arial" w:hAnsi="Arial" w:cs="Arial"/>
        </w:rPr>
      </w:pPr>
      <w:r w:rsidRPr="00BF52F7">
        <w:rPr>
          <w:rFonts w:ascii="Arial" w:hAnsi="Arial" w:cs="Arial"/>
        </w:rPr>
        <w:t xml:space="preserve">6.2. Zhotovitel je oprávněn vyzvat objednatele k předání a převzetí jednotlivých částí díla po vypracování definitivního znění dokumentace v příslušném počtu vyhotovení podle této smlouvy se zapracovanými požadavky objednatele a veřejnoprávních orgánů, vznesenými při projednávání v průběhu prací na </w:t>
      </w:r>
      <w:r w:rsidR="00B5079A" w:rsidRPr="00BF52F7">
        <w:rPr>
          <w:rFonts w:ascii="Arial" w:hAnsi="Arial" w:cs="Arial"/>
        </w:rPr>
        <w:t>částech projektové dokumentace</w:t>
      </w:r>
      <w:r w:rsidRPr="00BF52F7">
        <w:rPr>
          <w:rFonts w:ascii="Arial" w:hAnsi="Arial" w:cs="Arial"/>
        </w:rPr>
        <w:t>.</w:t>
      </w:r>
    </w:p>
    <w:p w14:paraId="6DBE3266" w14:textId="43E48F11" w:rsidR="00001131" w:rsidRPr="00BF52F7" w:rsidRDefault="00E13BDE" w:rsidP="002051B9">
      <w:pPr>
        <w:rPr>
          <w:rFonts w:ascii="Arial" w:hAnsi="Arial" w:cs="Arial"/>
        </w:rPr>
      </w:pPr>
      <w:r w:rsidRPr="005819E5">
        <w:rPr>
          <w:rFonts w:ascii="Arial" w:hAnsi="Arial" w:cs="Arial"/>
        </w:rPr>
        <w:lastRenderedPageBreak/>
        <w:t xml:space="preserve">6.3. </w:t>
      </w:r>
      <w:r w:rsidR="009215BA" w:rsidRPr="005819E5">
        <w:rPr>
          <w:rFonts w:ascii="Arial" w:hAnsi="Arial" w:cs="Arial"/>
        </w:rPr>
        <w:t xml:space="preserve">Část díla </w:t>
      </w:r>
      <w:r w:rsidR="00903CE9" w:rsidRPr="008C73A8">
        <w:rPr>
          <w:rFonts w:ascii="Arial" w:hAnsi="Arial" w:cs="Arial"/>
        </w:rPr>
        <w:t>Projektová dokumentace pro povolení záměru</w:t>
      </w:r>
      <w:r w:rsidR="00903CE9" w:rsidRPr="001447A4">
        <w:rPr>
          <w:rFonts w:ascii="Arial" w:hAnsi="Arial" w:cs="Arial"/>
        </w:rPr>
        <w:t xml:space="preserve"> </w:t>
      </w:r>
      <w:r w:rsidR="009215BA" w:rsidRPr="005819E5">
        <w:rPr>
          <w:rFonts w:ascii="Arial" w:hAnsi="Arial" w:cs="Arial"/>
        </w:rPr>
        <w:t xml:space="preserve">je ukončena předáním a převzetím oběma smluvními stranami </w:t>
      </w:r>
      <w:r w:rsidRPr="005819E5">
        <w:rPr>
          <w:rFonts w:ascii="Arial" w:hAnsi="Arial" w:cs="Arial"/>
        </w:rPr>
        <w:t>a nabytím právní moci</w:t>
      </w:r>
      <w:r w:rsidR="0018183C">
        <w:rPr>
          <w:rFonts w:ascii="Arial" w:hAnsi="Arial" w:cs="Arial"/>
        </w:rPr>
        <w:t xml:space="preserve"> </w:t>
      </w:r>
      <w:r w:rsidR="00903CE9">
        <w:rPr>
          <w:rFonts w:ascii="Arial" w:hAnsi="Arial" w:cs="Arial"/>
        </w:rPr>
        <w:t>povolení záměru</w:t>
      </w:r>
      <w:r w:rsidR="00B621E5" w:rsidRPr="005819E5">
        <w:rPr>
          <w:rFonts w:ascii="Arial" w:hAnsi="Arial" w:cs="Arial"/>
        </w:rPr>
        <w:t>.</w:t>
      </w:r>
      <w:r w:rsidR="00937041" w:rsidRPr="005819E5">
        <w:rPr>
          <w:rFonts w:ascii="Arial" w:hAnsi="Arial" w:cs="Arial"/>
        </w:rPr>
        <w:t xml:space="preserve"> Část díla Dokumentace pro </w:t>
      </w:r>
      <w:r w:rsidR="00903CE9">
        <w:rPr>
          <w:rFonts w:ascii="Arial" w:hAnsi="Arial" w:cs="Arial"/>
        </w:rPr>
        <w:t>provedení stavby</w:t>
      </w:r>
      <w:r w:rsidR="00937041" w:rsidRPr="005819E5">
        <w:rPr>
          <w:rFonts w:ascii="Arial" w:hAnsi="Arial" w:cs="Arial"/>
        </w:rPr>
        <w:t xml:space="preserve"> je ukončena dnem předání a převzetí oběma smluvními stranami.</w:t>
      </w:r>
    </w:p>
    <w:p w14:paraId="76263038" w14:textId="77777777" w:rsidR="00FC3CCB" w:rsidRPr="00666665" w:rsidRDefault="00FC3CCB" w:rsidP="002051B9">
      <w:pPr>
        <w:rPr>
          <w:rFonts w:ascii="Arial" w:hAnsi="Arial" w:cs="Arial"/>
          <w:color w:val="FF0000"/>
        </w:rPr>
      </w:pPr>
    </w:p>
    <w:p w14:paraId="34A0524A" w14:textId="77777777" w:rsidR="00001131" w:rsidRPr="00666665" w:rsidRDefault="00E13BDE" w:rsidP="002051B9">
      <w:pPr>
        <w:rPr>
          <w:rFonts w:ascii="Arial" w:hAnsi="Arial" w:cs="Arial"/>
          <w:b/>
        </w:rPr>
      </w:pPr>
      <w:r w:rsidRPr="00666665">
        <w:rPr>
          <w:rFonts w:ascii="Arial" w:hAnsi="Arial" w:cs="Arial"/>
          <w:b/>
        </w:rPr>
        <w:t>Článek VII.</w:t>
      </w:r>
    </w:p>
    <w:p w14:paraId="0581B5A1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  <w:b/>
        </w:rPr>
        <w:t>VADY DÍLA, ZÁRUČNÍ DOBA</w:t>
      </w:r>
      <w:r w:rsidRPr="00666665">
        <w:rPr>
          <w:rFonts w:ascii="Arial" w:hAnsi="Arial" w:cs="Arial"/>
        </w:rPr>
        <w:t xml:space="preserve"> </w:t>
      </w:r>
      <w:r w:rsidRPr="00666665">
        <w:rPr>
          <w:rFonts w:ascii="Arial" w:hAnsi="Arial" w:cs="Arial"/>
        </w:rPr>
        <w:tab/>
      </w:r>
    </w:p>
    <w:p w14:paraId="5C21A5AC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7.1. V případě, že dílo bude vykazovat vady, bude postupováno podle § 2615 a následujících zákona č. 89/2012 Sb., občanský zákoník.</w:t>
      </w:r>
    </w:p>
    <w:p w14:paraId="11DD9C91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7.2</w:t>
      </w:r>
      <w:r w:rsidRPr="00DE3DCE">
        <w:rPr>
          <w:rFonts w:ascii="Arial" w:hAnsi="Arial" w:cs="Arial"/>
        </w:rPr>
        <w:t>. Záruční doba je 60 měsíců od řádného předání díla. Záruční doba se prodlužuje o dobu, která uplyne od uplatnění řádné reklamace do doby odstranění reklamovaných závad.</w:t>
      </w:r>
    </w:p>
    <w:p w14:paraId="7DCC1B6C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7.3. Vady díla zjištěné během záruční doby dle této smlouvy budou odstraněny zhotovitelem ve lhůtě podle této smlouvy nebo v termínu písemně dohodnutém se zástupcem objednatele.</w:t>
      </w:r>
    </w:p>
    <w:p w14:paraId="1A44F9A5" w14:textId="693F98D1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7.4. Zhotovitel se zavazuje, že vady v záruční době odstraní nejpozději do 5 pracovních dnů ode dne převzetí písemné reklamace (za písemnou formu se v tomto případě považuje zaslání rovněž e-mailem). V případě, že technologické či jiné závažné skutečnosti objektivně brání provést odstranění vad v této době, je nutno s odpovědným zástupcem objednatele dohodnout jiný termín. Vady bránící užívání díla nebo jeho části, to je realizaci stavby</w:t>
      </w:r>
      <w:r w:rsidR="00091DD8" w:rsidRPr="00666665">
        <w:rPr>
          <w:rFonts w:ascii="Arial" w:hAnsi="Arial" w:cs="Arial"/>
        </w:rPr>
        <w:t>,</w:t>
      </w:r>
      <w:r w:rsidRPr="00666665">
        <w:rPr>
          <w:rFonts w:ascii="Arial" w:hAnsi="Arial" w:cs="Arial"/>
        </w:rPr>
        <w:t xml:space="preserve"> je zhotovitel povinen odstranit neprodleně do 48 hod. od oznámení objednatelem.</w:t>
      </w:r>
    </w:p>
    <w:p w14:paraId="6329E8B6" w14:textId="4ED1D601" w:rsidR="00001131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7.5. Zhotovitel je povinen v případě záporného vyjádření dotčeného orgánu státní správy k projektové dokumentaci tuto vadu opravit příp. změnit projektovou dokumentaci nejdéle do dvou dnů od zjištění této vady a neprodleně odevzdat tuto změnu k novému posouzení a vyjádření.</w:t>
      </w:r>
    </w:p>
    <w:p w14:paraId="2475CFEF" w14:textId="77777777" w:rsidR="001150E5" w:rsidRPr="00666665" w:rsidRDefault="001150E5" w:rsidP="002051B9">
      <w:pPr>
        <w:rPr>
          <w:rFonts w:ascii="Arial" w:hAnsi="Arial" w:cs="Arial"/>
        </w:rPr>
      </w:pPr>
    </w:p>
    <w:p w14:paraId="51D010B3" w14:textId="77777777" w:rsidR="00001131" w:rsidRPr="00666665" w:rsidRDefault="00E13BDE" w:rsidP="002051B9">
      <w:pPr>
        <w:rPr>
          <w:rFonts w:ascii="Arial" w:hAnsi="Arial" w:cs="Arial"/>
          <w:b/>
        </w:rPr>
      </w:pPr>
      <w:r w:rsidRPr="00666665">
        <w:rPr>
          <w:rFonts w:ascii="Arial" w:hAnsi="Arial" w:cs="Arial"/>
          <w:b/>
        </w:rPr>
        <w:t>Článek VIII.</w:t>
      </w:r>
    </w:p>
    <w:p w14:paraId="361D90B9" w14:textId="77777777" w:rsidR="00001131" w:rsidRPr="00666665" w:rsidRDefault="00E13BDE" w:rsidP="002051B9">
      <w:pPr>
        <w:rPr>
          <w:rFonts w:ascii="Arial" w:hAnsi="Arial" w:cs="Arial"/>
          <w:b/>
        </w:rPr>
      </w:pPr>
      <w:r w:rsidRPr="00666665">
        <w:rPr>
          <w:rFonts w:ascii="Arial" w:hAnsi="Arial" w:cs="Arial"/>
          <w:b/>
        </w:rPr>
        <w:t>SMLUVNÍ POKUTY</w:t>
      </w:r>
      <w:r w:rsidRPr="00666665">
        <w:rPr>
          <w:rFonts w:ascii="Arial" w:hAnsi="Arial" w:cs="Arial"/>
          <w:b/>
        </w:rPr>
        <w:tab/>
      </w:r>
    </w:p>
    <w:p w14:paraId="2745E00D" w14:textId="21B821F7" w:rsidR="00001131" w:rsidRPr="003256B2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8.1. V případě, že je zhotovitel v prodlení se splněním termínu předání dílčí části díla dle článku III. této smlouvy ve smluveném rozsahu, zavazuje se zaplatit objednateli dle jeho vyúčtování smluvní pokutu ve výši </w:t>
      </w:r>
      <w:r w:rsidR="00937041" w:rsidRPr="003256B2">
        <w:rPr>
          <w:rFonts w:ascii="Arial" w:hAnsi="Arial" w:cs="Arial"/>
        </w:rPr>
        <w:t>5</w:t>
      </w:r>
      <w:r w:rsidRPr="003256B2">
        <w:rPr>
          <w:rFonts w:ascii="Arial" w:hAnsi="Arial" w:cs="Arial"/>
        </w:rPr>
        <w:t xml:space="preserve">00 Kč za každý den prodlení. </w:t>
      </w:r>
    </w:p>
    <w:p w14:paraId="3EB11A34" w14:textId="518B3001" w:rsidR="00001131" w:rsidRPr="003256B2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8.2. Z důvodů nedodržení stanoveného nebo vzájemně dohodnutého termínu odstranění vad díla (dle čl. VII. této smlouvy) je zhotovitel povinen uhradit objednateli smluvní pokutu ve výši </w:t>
      </w:r>
      <w:r w:rsidR="00937041" w:rsidRPr="003256B2">
        <w:rPr>
          <w:rFonts w:ascii="Arial" w:hAnsi="Arial" w:cs="Arial"/>
        </w:rPr>
        <w:t>5</w:t>
      </w:r>
      <w:r w:rsidRPr="003256B2">
        <w:rPr>
          <w:rFonts w:ascii="Arial" w:hAnsi="Arial" w:cs="Arial"/>
        </w:rPr>
        <w:t>00 Kč za každou vadu a každý den prodlení.</w:t>
      </w:r>
    </w:p>
    <w:p w14:paraId="2B4721AC" w14:textId="77777777" w:rsidR="00001131" w:rsidRPr="003256B2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8.3. Při prodlení s úhradou peněžitého plnění dle této smlouvy je objednatel povinen zaplatit zhotoviteli zákonný úrok. </w:t>
      </w:r>
    </w:p>
    <w:p w14:paraId="62E382B9" w14:textId="6DD96B3C" w:rsidR="00001131" w:rsidRPr="003256B2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8.4. Sjednání smluvní pokuty nemá vliv na odpovědnost </w:t>
      </w:r>
      <w:r w:rsidR="00091DD8" w:rsidRPr="003256B2">
        <w:rPr>
          <w:rFonts w:ascii="Arial" w:hAnsi="Arial" w:cs="Arial"/>
        </w:rPr>
        <w:t>zhotovitele</w:t>
      </w:r>
      <w:r w:rsidRPr="003256B2">
        <w:rPr>
          <w:rFonts w:ascii="Arial" w:hAnsi="Arial" w:cs="Arial"/>
        </w:rPr>
        <w:t xml:space="preserve"> za vzniklou škodu a zaplacením smluvní pokuty není dotčeno právo </w:t>
      </w:r>
      <w:r w:rsidR="00091DD8" w:rsidRPr="003256B2">
        <w:rPr>
          <w:rFonts w:ascii="Arial" w:hAnsi="Arial" w:cs="Arial"/>
        </w:rPr>
        <w:t>objednatele</w:t>
      </w:r>
      <w:r w:rsidRPr="003256B2">
        <w:rPr>
          <w:rFonts w:ascii="Arial" w:hAnsi="Arial" w:cs="Arial"/>
        </w:rPr>
        <w:t xml:space="preserve"> požadovat náhradu škody.</w:t>
      </w:r>
    </w:p>
    <w:p w14:paraId="4D1AD8BC" w14:textId="59C4776F" w:rsidR="00001131" w:rsidRPr="00666665" w:rsidRDefault="00E13BDE" w:rsidP="002051B9">
      <w:pPr>
        <w:rPr>
          <w:rFonts w:ascii="Arial" w:hAnsi="Arial" w:cs="Arial"/>
        </w:rPr>
      </w:pPr>
      <w:r w:rsidRPr="003256B2">
        <w:rPr>
          <w:rFonts w:ascii="Arial" w:hAnsi="Arial" w:cs="Arial"/>
        </w:rPr>
        <w:t xml:space="preserve">8.5. Smluvní pokuty jsou splatné ve lhůtě </w:t>
      </w:r>
      <w:r w:rsidR="0092618B" w:rsidRPr="003256B2">
        <w:rPr>
          <w:rFonts w:ascii="Arial" w:hAnsi="Arial" w:cs="Arial"/>
        </w:rPr>
        <w:t>30</w:t>
      </w:r>
      <w:r w:rsidRPr="003256B2">
        <w:rPr>
          <w:rFonts w:ascii="Arial" w:hAnsi="Arial" w:cs="Arial"/>
        </w:rPr>
        <w:t xml:space="preserve"> dnů po obdržení vyúčtování smluvní pokuty. Objednatel je oprávněn, zejména v případě, kdy zhotovitel ve stanovené lhůtě neuhradí smluvní pokutu, započíst pohledávku na zaplacení smluvní pokuty proti pohledávkám zhotovitele vůči objednateli.</w:t>
      </w:r>
      <w:r w:rsidRPr="00666665">
        <w:rPr>
          <w:rFonts w:ascii="Arial" w:hAnsi="Arial" w:cs="Arial"/>
        </w:rPr>
        <w:t xml:space="preserve"> </w:t>
      </w:r>
    </w:p>
    <w:p w14:paraId="19F982DC" w14:textId="77777777" w:rsidR="00001131" w:rsidRPr="00666665" w:rsidRDefault="00001131" w:rsidP="002051B9">
      <w:pPr>
        <w:rPr>
          <w:rFonts w:ascii="Arial" w:hAnsi="Arial" w:cs="Arial"/>
          <w:b/>
          <w:color w:val="FF0000"/>
        </w:rPr>
      </w:pPr>
    </w:p>
    <w:p w14:paraId="141DEE3E" w14:textId="77777777" w:rsidR="00001131" w:rsidRPr="00666665" w:rsidRDefault="00E13BDE" w:rsidP="002051B9">
      <w:pPr>
        <w:rPr>
          <w:rFonts w:ascii="Arial" w:hAnsi="Arial" w:cs="Arial"/>
          <w:b/>
        </w:rPr>
      </w:pPr>
      <w:r w:rsidRPr="00666665">
        <w:rPr>
          <w:rFonts w:ascii="Arial" w:hAnsi="Arial" w:cs="Arial"/>
          <w:b/>
        </w:rPr>
        <w:t>Článek IX.</w:t>
      </w:r>
    </w:p>
    <w:p w14:paraId="5B497C77" w14:textId="77777777" w:rsidR="00001131" w:rsidRPr="00666665" w:rsidRDefault="00E13BDE" w:rsidP="002051B9">
      <w:pPr>
        <w:rPr>
          <w:rFonts w:ascii="Arial" w:hAnsi="Arial" w:cs="Arial"/>
        </w:rPr>
      </w:pPr>
      <w:r w:rsidRPr="00666665">
        <w:rPr>
          <w:rFonts w:ascii="Arial" w:hAnsi="Arial" w:cs="Arial"/>
          <w:b/>
        </w:rPr>
        <w:t>ZÁVĚREČNÁ USTANOVENÍ</w:t>
      </w:r>
      <w:r w:rsidRPr="00666665">
        <w:rPr>
          <w:rFonts w:ascii="Arial" w:hAnsi="Arial" w:cs="Arial"/>
        </w:rPr>
        <w:tab/>
        <w:t xml:space="preserve">         </w:t>
      </w:r>
    </w:p>
    <w:p w14:paraId="1889CDBC" w14:textId="77777777" w:rsidR="00903CE9" w:rsidRPr="00903CE9" w:rsidRDefault="00B621E5" w:rsidP="00903CE9">
      <w:pPr>
        <w:rPr>
          <w:rFonts w:ascii="Arial" w:hAnsi="Arial" w:cs="Arial"/>
        </w:rPr>
      </w:pPr>
      <w:r w:rsidRPr="00903CE9">
        <w:rPr>
          <w:rFonts w:ascii="Arial" w:hAnsi="Arial" w:cs="Arial"/>
        </w:rPr>
        <w:lastRenderedPageBreak/>
        <w:t>9.</w:t>
      </w:r>
      <w:r w:rsidR="00E13BDE" w:rsidRPr="00903CE9">
        <w:rPr>
          <w:rFonts w:ascii="Arial" w:hAnsi="Arial" w:cs="Arial"/>
        </w:rPr>
        <w:t>1.</w:t>
      </w:r>
      <w:r w:rsidRPr="00903CE9">
        <w:rPr>
          <w:rFonts w:ascii="Arial" w:hAnsi="Arial" w:cs="Arial"/>
        </w:rPr>
        <w:t xml:space="preserve"> </w:t>
      </w:r>
      <w:r w:rsidR="00903CE9" w:rsidRPr="00903CE9">
        <w:rPr>
          <w:rFonts w:ascii="Arial" w:hAnsi="Arial" w:cs="Arial"/>
        </w:rPr>
        <w:t>Smluvní strany berou na vědomí, že tato smlouva podléhá povinnosti uveřejnění prostřednictvím registru smluv v souladu se zákonem č. 340/2015 Sb., o zvláštních podmínkách účinnosti některých smluv, uveřejňování těchto smluv a o registru smluv (zákon o registru smluv), v platném znění.</w:t>
      </w:r>
    </w:p>
    <w:p w14:paraId="79A65180" w14:textId="6EB1E4B8" w:rsidR="00903CE9" w:rsidRPr="00903CE9" w:rsidRDefault="00903CE9" w:rsidP="00903CE9">
      <w:pPr>
        <w:rPr>
          <w:rFonts w:ascii="Arial" w:hAnsi="Arial" w:cs="Arial"/>
        </w:rPr>
      </w:pPr>
      <w:r w:rsidRPr="00903CE9">
        <w:rPr>
          <w:rFonts w:ascii="Arial" w:hAnsi="Arial" w:cs="Arial"/>
        </w:rPr>
        <w:t>9.2. Smluvní strany se dohodly, že smlouvu v registru smluv uveřejní</w:t>
      </w:r>
      <w:r>
        <w:rPr>
          <w:rFonts w:ascii="Arial" w:hAnsi="Arial" w:cs="Arial"/>
        </w:rPr>
        <w:t xml:space="preserve"> objednatel</w:t>
      </w:r>
      <w:r w:rsidRPr="00903CE9">
        <w:rPr>
          <w:rFonts w:ascii="Arial" w:hAnsi="Arial" w:cs="Arial"/>
        </w:rPr>
        <w:t>. 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14:paraId="7A064F03" w14:textId="7FAFC84E" w:rsidR="00903CE9" w:rsidRDefault="00903CE9" w:rsidP="00903CE9">
      <w:pPr>
        <w:rPr>
          <w:rFonts w:ascii="Arial" w:hAnsi="Arial" w:cs="Arial"/>
        </w:rPr>
      </w:pPr>
      <w:r w:rsidRPr="00903CE9">
        <w:rPr>
          <w:rFonts w:ascii="Arial" w:hAnsi="Arial" w:cs="Arial"/>
        </w:rPr>
        <w:t>9.3. Tato smlouva nabývá platnosti dnem podpisu oběma smluvními stranami a účinnosti dnem jejího uveřejnění v souladu se zákonem o registru smluv.</w:t>
      </w:r>
    </w:p>
    <w:p w14:paraId="28F37838" w14:textId="5D9ACCC8" w:rsidR="00730F2B" w:rsidRPr="00903CE9" w:rsidRDefault="00730F2B" w:rsidP="00903CE9">
      <w:pPr>
        <w:rPr>
          <w:rFonts w:ascii="Arial" w:hAnsi="Arial" w:cs="Arial"/>
        </w:rPr>
      </w:pPr>
      <w:r w:rsidRPr="00730F2B">
        <w:rPr>
          <w:rFonts w:ascii="Arial" w:hAnsi="Arial" w:cs="Arial"/>
        </w:rPr>
        <w:t xml:space="preserve">9.4. Uzavření této smlouvy bylo schváleno radou města usnesením č. </w:t>
      </w:r>
      <w:r w:rsidRPr="00730F2B">
        <w:rPr>
          <w:rFonts w:ascii="Arial" w:hAnsi="Arial" w:cs="Arial"/>
          <w:color w:val="EE0000"/>
        </w:rPr>
        <w:t>XXX</w:t>
      </w:r>
      <w:r w:rsidRPr="00730F2B">
        <w:rPr>
          <w:rFonts w:ascii="Arial" w:hAnsi="Arial" w:cs="Arial"/>
        </w:rPr>
        <w:t xml:space="preserve"> ze dne </w:t>
      </w:r>
      <w:r w:rsidRPr="00730F2B">
        <w:rPr>
          <w:rFonts w:ascii="Arial" w:hAnsi="Arial" w:cs="Arial"/>
          <w:color w:val="EE0000"/>
        </w:rPr>
        <w:t>DD.MM.RRRR</w:t>
      </w:r>
    </w:p>
    <w:p w14:paraId="21F71379" w14:textId="41D0D194" w:rsidR="00001131" w:rsidRPr="00666665" w:rsidRDefault="00B621E5" w:rsidP="00903CE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730F2B">
        <w:rPr>
          <w:rFonts w:ascii="Arial" w:hAnsi="Arial" w:cs="Arial"/>
        </w:rPr>
        <w:t>5</w:t>
      </w:r>
      <w:r w:rsidR="00E13BDE" w:rsidRPr="00666665">
        <w:rPr>
          <w:rFonts w:ascii="Arial" w:hAnsi="Arial" w:cs="Arial"/>
        </w:rPr>
        <w:t>.</w:t>
      </w:r>
      <w:r w:rsidRPr="00666665">
        <w:rPr>
          <w:rFonts w:ascii="Arial" w:hAnsi="Arial" w:cs="Arial"/>
        </w:rPr>
        <w:t xml:space="preserve"> </w:t>
      </w:r>
      <w:r w:rsidR="00903CE9">
        <w:rPr>
          <w:rFonts w:ascii="Arial" w:hAnsi="Arial" w:cs="Arial"/>
        </w:rPr>
        <w:t>Tato s</w:t>
      </w:r>
      <w:r w:rsidR="00903CE9" w:rsidRPr="00550BAA">
        <w:rPr>
          <w:rFonts w:ascii="Arial" w:hAnsi="Arial" w:cs="Arial"/>
        </w:rPr>
        <w:t xml:space="preserve">mlouva je vyhotovena v elektronické formě ve formátu PDF/A </w:t>
      </w:r>
      <w:proofErr w:type="spellStart"/>
      <w:r w:rsidR="00903CE9" w:rsidRPr="00550BAA">
        <w:rPr>
          <w:rFonts w:ascii="Arial" w:hAnsi="Arial" w:cs="Arial"/>
        </w:rPr>
        <w:t>a</w:t>
      </w:r>
      <w:proofErr w:type="spellEnd"/>
      <w:r w:rsidR="00903CE9" w:rsidRPr="00550BAA">
        <w:rPr>
          <w:rFonts w:ascii="Arial" w:hAnsi="Arial" w:cs="Arial"/>
        </w:rPr>
        <w:t xml:space="preserve"> je podepsaná platnými zaručenými elektronickými podpisy smluvních stran založenými na kvalifikovaných certifikátech. Každá ze smluvních stran obdrží smlouvu v elektronické formě s uznávanými elektronickými podpisy smluvních stran.</w:t>
      </w:r>
    </w:p>
    <w:p w14:paraId="1EB2C14E" w14:textId="6D62AFEC" w:rsidR="00001131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730F2B">
        <w:rPr>
          <w:rFonts w:ascii="Arial" w:hAnsi="Arial" w:cs="Arial"/>
        </w:rPr>
        <w:t>6</w:t>
      </w:r>
      <w:r w:rsidR="00E13BDE" w:rsidRPr="00666665">
        <w:rPr>
          <w:rFonts w:ascii="Arial" w:hAnsi="Arial" w:cs="Arial"/>
        </w:rPr>
        <w:t>.</w:t>
      </w:r>
      <w:r w:rsidRPr="00666665">
        <w:rPr>
          <w:rFonts w:ascii="Arial" w:hAnsi="Arial" w:cs="Arial"/>
        </w:rPr>
        <w:t xml:space="preserve"> </w:t>
      </w:r>
      <w:r w:rsidR="00E13BDE" w:rsidRPr="00666665">
        <w:rPr>
          <w:rFonts w:ascii="Arial" w:hAnsi="Arial" w:cs="Arial"/>
        </w:rPr>
        <w:t>Pokud není stanoveno jinak, řídí se tato smlouva ustanoveními zákona č. 89/2012 Sb.</w:t>
      </w:r>
      <w:r w:rsidR="003A0752" w:rsidRPr="00666665">
        <w:rPr>
          <w:rFonts w:ascii="Arial" w:hAnsi="Arial" w:cs="Arial"/>
        </w:rPr>
        <w:t>, občanský zákoník</w:t>
      </w:r>
      <w:r w:rsidR="00091DD8" w:rsidRPr="00666665">
        <w:rPr>
          <w:rFonts w:ascii="Arial" w:hAnsi="Arial" w:cs="Arial"/>
        </w:rPr>
        <w:t xml:space="preserve"> v platném znění.</w:t>
      </w:r>
    </w:p>
    <w:p w14:paraId="4AAE9797" w14:textId="757ECF9F" w:rsidR="00001131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730F2B">
        <w:rPr>
          <w:rFonts w:ascii="Arial" w:hAnsi="Arial" w:cs="Arial"/>
        </w:rPr>
        <w:t>7</w:t>
      </w:r>
      <w:r w:rsidRPr="00666665">
        <w:rPr>
          <w:rFonts w:ascii="Arial" w:hAnsi="Arial" w:cs="Arial"/>
        </w:rPr>
        <w:t xml:space="preserve"> </w:t>
      </w:r>
      <w:r w:rsidR="00E13BDE" w:rsidRPr="00666665">
        <w:rPr>
          <w:rFonts w:ascii="Arial" w:hAnsi="Arial" w:cs="Arial"/>
        </w:rPr>
        <w:t xml:space="preserve">Tuto smlouvu lze měnit jen vzájemnou dohodou smluvních stran, a to pouze formou písemných vzestupně číslovaných dodatků podepsaných </w:t>
      </w:r>
      <w:r w:rsidR="00350201" w:rsidRPr="00666665">
        <w:rPr>
          <w:rFonts w:ascii="Arial" w:hAnsi="Arial" w:cs="Arial"/>
        </w:rPr>
        <w:t>všemi</w:t>
      </w:r>
      <w:r w:rsidR="00E13BDE" w:rsidRPr="00666665">
        <w:rPr>
          <w:rFonts w:ascii="Arial" w:hAnsi="Arial" w:cs="Arial"/>
        </w:rPr>
        <w:t xml:space="preserve"> smluvními stranami.</w:t>
      </w:r>
    </w:p>
    <w:p w14:paraId="3D69A796" w14:textId="3AFDF4E1" w:rsidR="00F553E9" w:rsidRPr="00666665" w:rsidRDefault="00B621E5" w:rsidP="002051B9">
      <w:pPr>
        <w:rPr>
          <w:rFonts w:ascii="Arial" w:hAnsi="Arial" w:cs="Arial"/>
        </w:rPr>
      </w:pPr>
      <w:r w:rsidRPr="00666665">
        <w:rPr>
          <w:rFonts w:ascii="Arial" w:hAnsi="Arial" w:cs="Arial"/>
        </w:rPr>
        <w:t>9.</w:t>
      </w:r>
      <w:r w:rsidR="00730F2B">
        <w:rPr>
          <w:rFonts w:ascii="Arial" w:hAnsi="Arial" w:cs="Arial"/>
        </w:rPr>
        <w:t>8</w:t>
      </w:r>
      <w:r w:rsidR="00F553E9" w:rsidRPr="00666665">
        <w:rPr>
          <w:rFonts w:ascii="Arial" w:hAnsi="Arial" w:cs="Arial"/>
        </w:rPr>
        <w:t>.</w:t>
      </w:r>
      <w:r w:rsidRPr="00666665">
        <w:rPr>
          <w:rFonts w:ascii="Arial" w:hAnsi="Arial" w:cs="Arial"/>
        </w:rPr>
        <w:t xml:space="preserve"> </w:t>
      </w:r>
      <w:r w:rsidR="00F553E9" w:rsidRPr="00666665">
        <w:rPr>
          <w:rFonts w:ascii="Arial" w:hAnsi="Arial" w:cs="Arial"/>
        </w:rPr>
        <w:t>Smluvní strany prohlašují, že porozuměly obsahu této smlouvy, že ji uzavřely ze své svobodné a vážné vůle, aniž by tak činily v tísni a za nápadně nevýhodných podmínek, a to stvrzují svými podpisy.</w:t>
      </w:r>
    </w:p>
    <w:p w14:paraId="6CBEFEF2" w14:textId="77777777" w:rsidR="005F7D1B" w:rsidRPr="00666665" w:rsidRDefault="005F7D1B" w:rsidP="002051B9">
      <w:pPr>
        <w:rPr>
          <w:rFonts w:ascii="Arial" w:hAnsi="Arial" w:cs="Arial"/>
          <w:color w:val="FF0000"/>
        </w:rPr>
      </w:pPr>
    </w:p>
    <w:p w14:paraId="76477D4D" w14:textId="6421FE40" w:rsidR="00001131" w:rsidRPr="00666665" w:rsidRDefault="00E13BDE" w:rsidP="002051B9">
      <w:pPr>
        <w:rPr>
          <w:rFonts w:ascii="Arial" w:hAnsi="Arial" w:cs="Arial"/>
          <w:color w:val="FF0000"/>
        </w:rPr>
      </w:pPr>
      <w:r w:rsidRPr="00FA448B">
        <w:rPr>
          <w:rFonts w:ascii="Arial" w:hAnsi="Arial" w:cs="Arial"/>
          <w:highlight w:val="yellow"/>
        </w:rPr>
        <w:t>V</w:t>
      </w:r>
      <w:r w:rsidR="00341FE3" w:rsidRPr="00666665">
        <w:rPr>
          <w:rFonts w:ascii="Arial" w:hAnsi="Arial" w:cs="Arial"/>
        </w:rPr>
        <w:t> </w:t>
      </w:r>
      <w:r w:rsidR="00666665" w:rsidRPr="00666665">
        <w:rPr>
          <w:rFonts w:ascii="Arial" w:hAnsi="Arial" w:cs="Arial"/>
        </w:rPr>
        <w:tab/>
      </w:r>
      <w:r w:rsidR="00666665" w:rsidRPr="00666665">
        <w:rPr>
          <w:rFonts w:ascii="Arial" w:hAnsi="Arial" w:cs="Arial"/>
        </w:rPr>
        <w:tab/>
      </w:r>
      <w:r w:rsidR="00666665" w:rsidRPr="00666665">
        <w:rPr>
          <w:rFonts w:ascii="Arial" w:hAnsi="Arial" w:cs="Arial"/>
        </w:rPr>
        <w:tab/>
      </w:r>
      <w:r w:rsidR="00341FE3" w:rsidRPr="00666665">
        <w:rPr>
          <w:rFonts w:ascii="Arial" w:hAnsi="Arial" w:cs="Arial"/>
        </w:rPr>
        <w:tab/>
      </w:r>
      <w:r w:rsidR="00151579" w:rsidRPr="00666665">
        <w:rPr>
          <w:rFonts w:ascii="Arial" w:hAnsi="Arial" w:cs="Arial"/>
        </w:rPr>
        <w:tab/>
      </w:r>
      <w:r w:rsidR="00151579" w:rsidRPr="00666665">
        <w:rPr>
          <w:rFonts w:ascii="Arial" w:hAnsi="Arial" w:cs="Arial"/>
        </w:rPr>
        <w:tab/>
      </w:r>
      <w:proofErr w:type="spellStart"/>
      <w:r w:rsidRPr="00666665">
        <w:rPr>
          <w:rFonts w:ascii="Arial" w:hAnsi="Arial" w:cs="Arial"/>
        </w:rPr>
        <w:t>V</w:t>
      </w:r>
      <w:proofErr w:type="spellEnd"/>
      <w:r w:rsidRPr="00666665">
        <w:rPr>
          <w:rFonts w:ascii="Arial" w:hAnsi="Arial" w:cs="Arial"/>
        </w:rPr>
        <w:t xml:space="preserve"> Mnichově Hradišti dne </w:t>
      </w:r>
    </w:p>
    <w:p w14:paraId="2F9EE8B0" w14:textId="7AA6004E" w:rsidR="00001131" w:rsidRPr="00666665" w:rsidRDefault="00E13BDE" w:rsidP="002051B9">
      <w:pPr>
        <w:rPr>
          <w:rFonts w:ascii="Arial" w:hAnsi="Arial" w:cs="Arial"/>
          <w:color w:val="FF0000"/>
        </w:rPr>
      </w:pPr>
      <w:r w:rsidRPr="00666665">
        <w:rPr>
          <w:rFonts w:ascii="Arial" w:hAnsi="Arial" w:cs="Arial"/>
          <w:color w:val="FF0000"/>
        </w:rPr>
        <w:tab/>
      </w:r>
    </w:p>
    <w:p w14:paraId="4D66A766" w14:textId="7630BFA8" w:rsidR="00350201" w:rsidRPr="00666665" w:rsidRDefault="00350201" w:rsidP="002051B9">
      <w:pPr>
        <w:rPr>
          <w:rFonts w:ascii="Arial" w:hAnsi="Arial" w:cs="Arial"/>
        </w:rPr>
      </w:pPr>
    </w:p>
    <w:p w14:paraId="2597B669" w14:textId="55E6507E" w:rsidR="00350201" w:rsidRPr="00666665" w:rsidRDefault="00350201" w:rsidP="002051B9">
      <w:r w:rsidRPr="00666665">
        <w:rPr>
          <w:rFonts w:ascii="Arial" w:hAnsi="Arial" w:cs="Arial"/>
        </w:rPr>
        <w:t>Za zhotovitele:</w:t>
      </w:r>
      <w:r w:rsidRPr="00666665">
        <w:rPr>
          <w:rFonts w:ascii="Arial" w:hAnsi="Arial" w:cs="Arial"/>
        </w:rPr>
        <w:tab/>
      </w:r>
      <w:r w:rsidRPr="00666665">
        <w:rPr>
          <w:rFonts w:ascii="Arial" w:hAnsi="Arial" w:cs="Arial"/>
        </w:rPr>
        <w:tab/>
      </w:r>
      <w:r w:rsidRPr="00666665">
        <w:rPr>
          <w:rFonts w:ascii="Arial" w:hAnsi="Arial" w:cs="Arial"/>
        </w:rPr>
        <w:tab/>
      </w:r>
      <w:r w:rsidRPr="00666665">
        <w:rPr>
          <w:rFonts w:ascii="Arial" w:hAnsi="Arial" w:cs="Arial"/>
        </w:rPr>
        <w:tab/>
        <w:t>Za objednatele:</w:t>
      </w:r>
    </w:p>
    <w:p w14:paraId="02009E4B" w14:textId="77777777" w:rsidR="00350201" w:rsidRPr="00666665" w:rsidRDefault="00350201" w:rsidP="002051B9">
      <w:pPr>
        <w:rPr>
          <w:rFonts w:ascii="Arial" w:hAnsi="Arial" w:cs="Arial"/>
        </w:rPr>
      </w:pPr>
    </w:p>
    <w:p w14:paraId="29672070" w14:textId="77777777" w:rsidR="00341FE3" w:rsidRPr="00666665" w:rsidRDefault="00E13BDE" w:rsidP="00341FE3">
      <w:pPr>
        <w:rPr>
          <w:rFonts w:ascii="Arial" w:hAnsi="Arial" w:cs="Arial"/>
        </w:rPr>
      </w:pPr>
      <w:r w:rsidRPr="00FA448B">
        <w:rPr>
          <w:rFonts w:ascii="Arial" w:hAnsi="Arial" w:cs="Arial"/>
          <w:highlight w:val="yellow"/>
        </w:rPr>
        <w:t>…………………………………………</w:t>
      </w:r>
      <w:r w:rsidR="00350201" w:rsidRPr="00666665">
        <w:rPr>
          <w:rFonts w:ascii="Arial" w:hAnsi="Arial" w:cs="Arial"/>
        </w:rPr>
        <w:tab/>
      </w:r>
      <w:r w:rsidR="00350201" w:rsidRPr="00666665">
        <w:rPr>
          <w:rFonts w:ascii="Arial" w:hAnsi="Arial" w:cs="Arial"/>
        </w:rPr>
        <w:tab/>
      </w:r>
      <w:r w:rsidRPr="00666665">
        <w:rPr>
          <w:rFonts w:ascii="Arial" w:hAnsi="Arial" w:cs="Arial"/>
        </w:rPr>
        <w:t xml:space="preserve">…………………………………………….. </w:t>
      </w:r>
    </w:p>
    <w:p w14:paraId="7CC3B18B" w14:textId="02680FA0" w:rsidR="00350201" w:rsidRPr="00666665" w:rsidRDefault="00666665" w:rsidP="00341FE3">
      <w:pPr>
        <w:rPr>
          <w:rFonts w:ascii="Arial" w:hAnsi="Arial" w:cs="Arial"/>
        </w:rPr>
      </w:pPr>
      <w:r w:rsidRPr="00666665">
        <w:rPr>
          <w:rFonts w:ascii="Arial" w:hAnsi="Arial" w:cs="Arial"/>
        </w:rPr>
        <w:tab/>
      </w:r>
      <w:r w:rsidRPr="00666665">
        <w:rPr>
          <w:rFonts w:ascii="Arial" w:hAnsi="Arial" w:cs="Arial"/>
        </w:rPr>
        <w:tab/>
      </w:r>
      <w:r w:rsidR="00341FE3" w:rsidRPr="00666665">
        <w:rPr>
          <w:rFonts w:ascii="Arial" w:hAnsi="Arial" w:cs="Arial"/>
        </w:rPr>
        <w:tab/>
      </w:r>
      <w:r w:rsidR="00341FE3" w:rsidRPr="00666665">
        <w:rPr>
          <w:rFonts w:ascii="Arial" w:hAnsi="Arial" w:cs="Arial"/>
        </w:rPr>
        <w:tab/>
      </w:r>
      <w:r w:rsidR="00341FE3" w:rsidRPr="00666665">
        <w:rPr>
          <w:rFonts w:ascii="Arial" w:hAnsi="Arial" w:cs="Arial"/>
        </w:rPr>
        <w:tab/>
      </w:r>
      <w:r w:rsidR="00341FE3" w:rsidRPr="00666665">
        <w:rPr>
          <w:rFonts w:ascii="Arial" w:hAnsi="Arial" w:cs="Arial"/>
        </w:rPr>
        <w:tab/>
      </w:r>
      <w:r w:rsidR="008350FE">
        <w:rPr>
          <w:rFonts w:ascii="Arial" w:hAnsi="Arial" w:cs="Arial"/>
        </w:rPr>
        <w:t>Ing. Jiří Plíhal</w:t>
      </w:r>
      <w:r w:rsidR="00350201" w:rsidRPr="00666665">
        <w:rPr>
          <w:rFonts w:ascii="Arial" w:hAnsi="Arial" w:cs="Arial"/>
        </w:rPr>
        <w:t xml:space="preserve">, </w:t>
      </w:r>
      <w:r w:rsidR="00151579" w:rsidRPr="00666665">
        <w:rPr>
          <w:rFonts w:ascii="Arial" w:hAnsi="Arial" w:cs="Arial"/>
        </w:rPr>
        <w:t>starosta</w:t>
      </w:r>
      <w:r w:rsidR="00350201" w:rsidRPr="00666665">
        <w:rPr>
          <w:rFonts w:ascii="Arial" w:hAnsi="Arial" w:cs="Arial"/>
        </w:rPr>
        <w:tab/>
      </w:r>
      <w:r w:rsidR="00350201" w:rsidRPr="00666665">
        <w:rPr>
          <w:rFonts w:ascii="Arial" w:hAnsi="Arial" w:cs="Arial"/>
        </w:rPr>
        <w:tab/>
      </w:r>
      <w:r w:rsidR="00341FE3" w:rsidRPr="00666665">
        <w:rPr>
          <w:rFonts w:ascii="Arial" w:hAnsi="Arial" w:cs="Arial"/>
        </w:rPr>
        <w:tab/>
      </w:r>
      <w:r w:rsidR="00341FE3" w:rsidRPr="00666665">
        <w:rPr>
          <w:rFonts w:ascii="Arial" w:hAnsi="Arial" w:cs="Arial"/>
        </w:rPr>
        <w:tab/>
      </w:r>
      <w:r w:rsidR="00341FE3" w:rsidRPr="00666665">
        <w:rPr>
          <w:rFonts w:ascii="Arial" w:hAnsi="Arial" w:cs="Arial"/>
        </w:rPr>
        <w:tab/>
      </w:r>
      <w:r w:rsidR="00341FE3" w:rsidRPr="00666665">
        <w:rPr>
          <w:rFonts w:ascii="Arial" w:hAnsi="Arial" w:cs="Arial"/>
        </w:rPr>
        <w:tab/>
      </w:r>
      <w:r w:rsidR="00341FE3" w:rsidRPr="00666665">
        <w:rPr>
          <w:rFonts w:ascii="Arial" w:hAnsi="Arial" w:cs="Arial"/>
        </w:rPr>
        <w:tab/>
      </w:r>
      <w:r w:rsidR="008350FE">
        <w:rPr>
          <w:rFonts w:ascii="Arial" w:hAnsi="Arial" w:cs="Arial"/>
        </w:rPr>
        <w:tab/>
      </w:r>
      <w:r w:rsidR="008350FE">
        <w:rPr>
          <w:rFonts w:ascii="Arial" w:hAnsi="Arial" w:cs="Arial"/>
        </w:rPr>
        <w:tab/>
      </w:r>
      <w:r w:rsidR="008350FE">
        <w:rPr>
          <w:rFonts w:ascii="Arial" w:hAnsi="Arial" w:cs="Arial"/>
        </w:rPr>
        <w:tab/>
      </w:r>
      <w:r w:rsidR="00350201" w:rsidRPr="00666665">
        <w:rPr>
          <w:rFonts w:ascii="Arial" w:hAnsi="Arial" w:cs="Arial"/>
          <w:b/>
        </w:rPr>
        <w:t>Město Mnichovo Hradiště</w:t>
      </w:r>
    </w:p>
    <w:p w14:paraId="1E5C9ABF" w14:textId="77777777" w:rsidR="00350201" w:rsidRPr="00666665" w:rsidRDefault="00350201" w:rsidP="00350201">
      <w:pPr>
        <w:ind w:left="3540" w:firstLine="708"/>
        <w:rPr>
          <w:rFonts w:ascii="Arial" w:hAnsi="Arial" w:cs="Arial"/>
          <w:color w:val="FF0000"/>
        </w:rPr>
      </w:pPr>
    </w:p>
    <w:sectPr w:rsidR="00350201" w:rsidRPr="00666665" w:rsidSect="008C73A8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F68E" w14:textId="77777777" w:rsidR="00885F8C" w:rsidRDefault="00885F8C">
      <w:pPr>
        <w:spacing w:after="0" w:line="240" w:lineRule="auto"/>
      </w:pPr>
      <w:r>
        <w:separator/>
      </w:r>
    </w:p>
  </w:endnote>
  <w:endnote w:type="continuationSeparator" w:id="0">
    <w:p w14:paraId="493639E7" w14:textId="77777777" w:rsidR="00885F8C" w:rsidRDefault="0088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334813"/>
      <w:docPartObj>
        <w:docPartGallery w:val="Page Numbers (Bottom of Page)"/>
        <w:docPartUnique/>
      </w:docPartObj>
    </w:sdtPr>
    <w:sdtEndPr/>
    <w:sdtContent>
      <w:p w14:paraId="1378577D" w14:textId="12268118" w:rsidR="00001131" w:rsidRDefault="00E13BDE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B528C">
          <w:rPr>
            <w:noProof/>
          </w:rPr>
          <w:t>7</w:t>
        </w:r>
        <w:r>
          <w:fldChar w:fldCharType="end"/>
        </w:r>
      </w:p>
    </w:sdtContent>
  </w:sdt>
  <w:p w14:paraId="0AC11847" w14:textId="77777777" w:rsidR="00001131" w:rsidRDefault="000011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2664" w14:textId="77777777" w:rsidR="00885F8C" w:rsidRDefault="00885F8C">
      <w:pPr>
        <w:spacing w:after="0" w:line="240" w:lineRule="auto"/>
      </w:pPr>
      <w:r>
        <w:separator/>
      </w:r>
    </w:p>
  </w:footnote>
  <w:footnote w:type="continuationSeparator" w:id="0">
    <w:p w14:paraId="6610B71B" w14:textId="77777777" w:rsidR="00885F8C" w:rsidRDefault="00885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573A"/>
    <w:multiLevelType w:val="hybridMultilevel"/>
    <w:tmpl w:val="95FC76CC"/>
    <w:lvl w:ilvl="0" w:tplc="AC18C5F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E5407"/>
    <w:multiLevelType w:val="hybridMultilevel"/>
    <w:tmpl w:val="7B525DC8"/>
    <w:lvl w:ilvl="0" w:tplc="AC18C5F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458D3"/>
    <w:multiLevelType w:val="hybridMultilevel"/>
    <w:tmpl w:val="43A22664"/>
    <w:lvl w:ilvl="0" w:tplc="4146998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2DEB"/>
    <w:multiLevelType w:val="hybridMultilevel"/>
    <w:tmpl w:val="9D844B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F7C76"/>
    <w:multiLevelType w:val="hybridMultilevel"/>
    <w:tmpl w:val="373A0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3152F"/>
    <w:multiLevelType w:val="hybridMultilevel"/>
    <w:tmpl w:val="BF687C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6AC4FE6"/>
    <w:multiLevelType w:val="hybridMultilevel"/>
    <w:tmpl w:val="C0668B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A72FF"/>
    <w:multiLevelType w:val="hybridMultilevel"/>
    <w:tmpl w:val="66CE7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E206E"/>
    <w:multiLevelType w:val="hybridMultilevel"/>
    <w:tmpl w:val="AB625F6A"/>
    <w:lvl w:ilvl="0" w:tplc="C08067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C11AF"/>
    <w:multiLevelType w:val="hybridMultilevel"/>
    <w:tmpl w:val="CC3A83C6"/>
    <w:lvl w:ilvl="0" w:tplc="AC18C5F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533D9"/>
    <w:multiLevelType w:val="hybridMultilevel"/>
    <w:tmpl w:val="9D844B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761089">
    <w:abstractNumId w:val="4"/>
  </w:num>
  <w:num w:numId="2" w16cid:durableId="2020892089">
    <w:abstractNumId w:val="9"/>
  </w:num>
  <w:num w:numId="3" w16cid:durableId="1945067203">
    <w:abstractNumId w:val="2"/>
  </w:num>
  <w:num w:numId="4" w16cid:durableId="837427428">
    <w:abstractNumId w:val="7"/>
  </w:num>
  <w:num w:numId="5" w16cid:durableId="851918653">
    <w:abstractNumId w:val="1"/>
  </w:num>
  <w:num w:numId="6" w16cid:durableId="90054876">
    <w:abstractNumId w:val="8"/>
  </w:num>
  <w:num w:numId="7" w16cid:durableId="133759635">
    <w:abstractNumId w:val="3"/>
  </w:num>
  <w:num w:numId="8" w16cid:durableId="722951862">
    <w:abstractNumId w:val="0"/>
  </w:num>
  <w:num w:numId="9" w16cid:durableId="542863509">
    <w:abstractNumId w:val="10"/>
  </w:num>
  <w:num w:numId="10" w16cid:durableId="694577839">
    <w:abstractNumId w:val="5"/>
  </w:num>
  <w:num w:numId="11" w16cid:durableId="1865094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31"/>
    <w:rsid w:val="00001131"/>
    <w:rsid w:val="0000174F"/>
    <w:rsid w:val="00026F9F"/>
    <w:rsid w:val="00036766"/>
    <w:rsid w:val="00043FE6"/>
    <w:rsid w:val="00053BDF"/>
    <w:rsid w:val="00086423"/>
    <w:rsid w:val="0008785B"/>
    <w:rsid w:val="00091DD8"/>
    <w:rsid w:val="000A3AA0"/>
    <w:rsid w:val="000A5329"/>
    <w:rsid w:val="000E0C91"/>
    <w:rsid w:val="001150E5"/>
    <w:rsid w:val="0013083C"/>
    <w:rsid w:val="0013787F"/>
    <w:rsid w:val="00151579"/>
    <w:rsid w:val="0016504E"/>
    <w:rsid w:val="0017701E"/>
    <w:rsid w:val="0018183C"/>
    <w:rsid w:val="001A38FD"/>
    <w:rsid w:val="001C247E"/>
    <w:rsid w:val="00200ADC"/>
    <w:rsid w:val="002051B9"/>
    <w:rsid w:val="0022034A"/>
    <w:rsid w:val="00237C3B"/>
    <w:rsid w:val="00245DF1"/>
    <w:rsid w:val="0025077A"/>
    <w:rsid w:val="00270689"/>
    <w:rsid w:val="002770F6"/>
    <w:rsid w:val="002913DF"/>
    <w:rsid w:val="002B5EB8"/>
    <w:rsid w:val="002D3FE1"/>
    <w:rsid w:val="002E7427"/>
    <w:rsid w:val="003128A0"/>
    <w:rsid w:val="00315B94"/>
    <w:rsid w:val="00317710"/>
    <w:rsid w:val="003256B2"/>
    <w:rsid w:val="003259F3"/>
    <w:rsid w:val="00341FE3"/>
    <w:rsid w:val="00346C7D"/>
    <w:rsid w:val="00350201"/>
    <w:rsid w:val="003614E8"/>
    <w:rsid w:val="00371B1F"/>
    <w:rsid w:val="00375763"/>
    <w:rsid w:val="00382670"/>
    <w:rsid w:val="003968D4"/>
    <w:rsid w:val="003A0752"/>
    <w:rsid w:val="003A6A8C"/>
    <w:rsid w:val="003B147F"/>
    <w:rsid w:val="003C5FAE"/>
    <w:rsid w:val="003D5D0E"/>
    <w:rsid w:val="003E6DA3"/>
    <w:rsid w:val="003F432E"/>
    <w:rsid w:val="00402642"/>
    <w:rsid w:val="00412A4F"/>
    <w:rsid w:val="00422A6E"/>
    <w:rsid w:val="00442DF6"/>
    <w:rsid w:val="00445F22"/>
    <w:rsid w:val="004577D7"/>
    <w:rsid w:val="00464B7E"/>
    <w:rsid w:val="004735A2"/>
    <w:rsid w:val="00475837"/>
    <w:rsid w:val="00481CD0"/>
    <w:rsid w:val="00495B59"/>
    <w:rsid w:val="004C5C70"/>
    <w:rsid w:val="004D323B"/>
    <w:rsid w:val="00505C61"/>
    <w:rsid w:val="00543DCA"/>
    <w:rsid w:val="00544FE3"/>
    <w:rsid w:val="00550C3F"/>
    <w:rsid w:val="00552155"/>
    <w:rsid w:val="005819E5"/>
    <w:rsid w:val="005921B8"/>
    <w:rsid w:val="0059605C"/>
    <w:rsid w:val="00596D09"/>
    <w:rsid w:val="005A2F77"/>
    <w:rsid w:val="005A576E"/>
    <w:rsid w:val="005A69C6"/>
    <w:rsid w:val="005E79C3"/>
    <w:rsid w:val="005F045E"/>
    <w:rsid w:val="005F13D3"/>
    <w:rsid w:val="005F7D1B"/>
    <w:rsid w:val="0061253E"/>
    <w:rsid w:val="00622F9D"/>
    <w:rsid w:val="006236F7"/>
    <w:rsid w:val="006270CE"/>
    <w:rsid w:val="0062794F"/>
    <w:rsid w:val="00630420"/>
    <w:rsid w:val="006343C8"/>
    <w:rsid w:val="0063662E"/>
    <w:rsid w:val="00650EA7"/>
    <w:rsid w:val="006519D3"/>
    <w:rsid w:val="00651D07"/>
    <w:rsid w:val="00654104"/>
    <w:rsid w:val="00666665"/>
    <w:rsid w:val="00677D09"/>
    <w:rsid w:val="00697FE5"/>
    <w:rsid w:val="006A7E04"/>
    <w:rsid w:val="006B4D6B"/>
    <w:rsid w:val="006D3CD0"/>
    <w:rsid w:val="006D5F5D"/>
    <w:rsid w:val="006E0D52"/>
    <w:rsid w:val="00700CA5"/>
    <w:rsid w:val="0072025D"/>
    <w:rsid w:val="00730F2B"/>
    <w:rsid w:val="00744225"/>
    <w:rsid w:val="00746A3B"/>
    <w:rsid w:val="00762B82"/>
    <w:rsid w:val="007805BF"/>
    <w:rsid w:val="00783031"/>
    <w:rsid w:val="00792EE3"/>
    <w:rsid w:val="00793DCD"/>
    <w:rsid w:val="007B5A6F"/>
    <w:rsid w:val="007C78FA"/>
    <w:rsid w:val="007D4424"/>
    <w:rsid w:val="007D74D4"/>
    <w:rsid w:val="008141D7"/>
    <w:rsid w:val="00817F08"/>
    <w:rsid w:val="00823233"/>
    <w:rsid w:val="00825722"/>
    <w:rsid w:val="008350FE"/>
    <w:rsid w:val="008837CA"/>
    <w:rsid w:val="00885F8C"/>
    <w:rsid w:val="008B1F65"/>
    <w:rsid w:val="008B7360"/>
    <w:rsid w:val="008C73A8"/>
    <w:rsid w:val="008D0D79"/>
    <w:rsid w:val="008E0E76"/>
    <w:rsid w:val="00903CE9"/>
    <w:rsid w:val="009215BA"/>
    <w:rsid w:val="0092618B"/>
    <w:rsid w:val="009332C5"/>
    <w:rsid w:val="00935A7B"/>
    <w:rsid w:val="009360AE"/>
    <w:rsid w:val="00937041"/>
    <w:rsid w:val="00950CC2"/>
    <w:rsid w:val="00975B43"/>
    <w:rsid w:val="009778E0"/>
    <w:rsid w:val="009934BA"/>
    <w:rsid w:val="009947B0"/>
    <w:rsid w:val="009963B2"/>
    <w:rsid w:val="009A2949"/>
    <w:rsid w:val="009A6133"/>
    <w:rsid w:val="009B36C2"/>
    <w:rsid w:val="009B6588"/>
    <w:rsid w:val="009C2EAC"/>
    <w:rsid w:val="009D702F"/>
    <w:rsid w:val="009F2A20"/>
    <w:rsid w:val="00A23231"/>
    <w:rsid w:val="00A4340D"/>
    <w:rsid w:val="00A57F85"/>
    <w:rsid w:val="00A660A3"/>
    <w:rsid w:val="00A93B94"/>
    <w:rsid w:val="00AB5535"/>
    <w:rsid w:val="00AC21DD"/>
    <w:rsid w:val="00AD4C9F"/>
    <w:rsid w:val="00AE18FE"/>
    <w:rsid w:val="00AF237C"/>
    <w:rsid w:val="00B05BAC"/>
    <w:rsid w:val="00B22872"/>
    <w:rsid w:val="00B238CF"/>
    <w:rsid w:val="00B407F5"/>
    <w:rsid w:val="00B42F57"/>
    <w:rsid w:val="00B5079A"/>
    <w:rsid w:val="00B621E5"/>
    <w:rsid w:val="00B6384B"/>
    <w:rsid w:val="00B767B8"/>
    <w:rsid w:val="00BB528C"/>
    <w:rsid w:val="00BC7F74"/>
    <w:rsid w:val="00BE207F"/>
    <w:rsid w:val="00BE38BC"/>
    <w:rsid w:val="00BF304A"/>
    <w:rsid w:val="00BF52F7"/>
    <w:rsid w:val="00C07E47"/>
    <w:rsid w:val="00C24FE0"/>
    <w:rsid w:val="00C308A9"/>
    <w:rsid w:val="00CD6014"/>
    <w:rsid w:val="00D17A59"/>
    <w:rsid w:val="00D22F32"/>
    <w:rsid w:val="00D24AD7"/>
    <w:rsid w:val="00D54AEB"/>
    <w:rsid w:val="00D66D12"/>
    <w:rsid w:val="00DB0CF0"/>
    <w:rsid w:val="00DB16BA"/>
    <w:rsid w:val="00DB6B3A"/>
    <w:rsid w:val="00DE3DCE"/>
    <w:rsid w:val="00DE7063"/>
    <w:rsid w:val="00DF2C56"/>
    <w:rsid w:val="00DF36A5"/>
    <w:rsid w:val="00E13BDE"/>
    <w:rsid w:val="00E30DAA"/>
    <w:rsid w:val="00E41848"/>
    <w:rsid w:val="00E82FDA"/>
    <w:rsid w:val="00EB684A"/>
    <w:rsid w:val="00EC4C08"/>
    <w:rsid w:val="00EF5098"/>
    <w:rsid w:val="00F12855"/>
    <w:rsid w:val="00F15262"/>
    <w:rsid w:val="00F41F96"/>
    <w:rsid w:val="00F553E9"/>
    <w:rsid w:val="00F62024"/>
    <w:rsid w:val="00F72A41"/>
    <w:rsid w:val="00F752FE"/>
    <w:rsid w:val="00F80203"/>
    <w:rsid w:val="00FA448B"/>
    <w:rsid w:val="00FB0F62"/>
    <w:rsid w:val="00FC3CCB"/>
    <w:rsid w:val="00FD018D"/>
    <w:rsid w:val="00FE5703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3CE0"/>
  <w15:docId w15:val="{6FF50101-0E40-4686-8A2D-C80DFC15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24426"/>
  </w:style>
  <w:style w:type="character" w:customStyle="1" w:styleId="ZpatChar">
    <w:name w:val="Zápatí Char"/>
    <w:basedOn w:val="Standardnpsmoodstavce"/>
    <w:link w:val="Zpat"/>
    <w:uiPriority w:val="99"/>
    <w:qFormat/>
    <w:rsid w:val="00524426"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8567E8"/>
    <w:pPr>
      <w:spacing w:line="240" w:lineRule="auto"/>
    </w:pPr>
  </w:style>
  <w:style w:type="paragraph" w:styleId="Zhlav">
    <w:name w:val="header"/>
    <w:basedOn w:val="Normln"/>
    <w:link w:val="ZhlavChar"/>
    <w:uiPriority w:val="99"/>
    <w:unhideWhenUsed/>
    <w:rsid w:val="0052442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24426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57F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22F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2F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2F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2F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2F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F9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934BA"/>
    <w:pPr>
      <w:spacing w:line="240" w:lineRule="auto"/>
    </w:pPr>
  </w:style>
  <w:style w:type="paragraph" w:customStyle="1" w:styleId="smlouva">
    <w:name w:val="smlouva"/>
    <w:basedOn w:val="Normln"/>
    <w:rsid w:val="00F752FE"/>
    <w:pPr>
      <w:widowControl w:val="0"/>
      <w:suppressAutoHyphens/>
      <w:spacing w:before="60" w:after="60" w:line="240" w:lineRule="auto"/>
      <w:jc w:val="both"/>
    </w:pPr>
    <w:rPr>
      <w:rFonts w:ascii="Arial" w:eastAsia="Times New Roman" w:hAnsi="Arial" w:cs="Times New Roman"/>
      <w:spacing w:val="-5"/>
      <w:sz w:val="24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69C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A69C6"/>
    <w:rPr>
      <w:color w:val="605E5C"/>
      <w:shd w:val="clear" w:color="auto" w:fill="E1DFDD"/>
    </w:rPr>
  </w:style>
  <w:style w:type="character" w:customStyle="1" w:styleId="Internetovodkaz">
    <w:name w:val="Internetový odkaz"/>
    <w:basedOn w:val="Standardnpsmoodstavce"/>
    <w:uiPriority w:val="99"/>
    <w:unhideWhenUsed/>
    <w:rsid w:val="008C7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ral@mnhradist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ndrej.sindelar@mnhradist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011C-ED73-43DD-92A8-409C1219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6</Pages>
  <Words>2036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Král</dc:creator>
  <dc:description/>
  <cp:lastModifiedBy>Ondřej Šindelář</cp:lastModifiedBy>
  <cp:revision>46</cp:revision>
  <dcterms:created xsi:type="dcterms:W3CDTF">2021-03-08T09:36:00Z</dcterms:created>
  <dcterms:modified xsi:type="dcterms:W3CDTF">2025-10-15T14:43:00Z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